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“不忘初心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牢记使命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”党规党纪知识竞赛活动方案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为进一步学习贯彻落实十九大精神，全面从严治党，提高我校党员干部的党规党纪意识，不断营造廉洁自律、风清气正的良好氛围，特开展本次活动。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一、组织机构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组长：陈贵锋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副组长：董佩玲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组员：白雪松、马爽、许莉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二、参加人员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长春医学高等专科学校全体党员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三、竞赛办法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以蓝墨云班课APP平台为依托，开设“党规党纪知识竞赛”专班，开展学习培训和知识竞赛，本次知识竞赛分为两个阶段：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第一阶段，理论学习阶段。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时间：2017年11月14日-2017年11月17日，学习方式：线上自主学习。每位党员需下载蓝墨云班课APP软件并加入到“党规党纪知识竞赛”蓝墨云班课的班级中（</w:t>
      </w:r>
      <w:r>
        <w:rPr>
          <w:rFonts w:hint="eastAsia" w:asciiTheme="minorEastAsia" w:hAnsiTheme="minorEastAsia" w:cstheme="minorEastAsia"/>
          <w:color w:val="0070C0"/>
          <w:sz w:val="28"/>
          <w:szCs w:val="28"/>
          <w:lang w:val="en-US" w:eastAsia="zh-CN"/>
        </w:rPr>
        <w:t>邀请码：159264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），自主学习《中国共产党十九大报告》、《党规党纪应知应会100题》、《中国共产党纪律处分条例》、《中国共产党廉洁自律条例》等内容。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第二阶段，比赛阶段。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本次知识竞赛共分为五次比赛。每次答题时间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为20分钟，每次20题，满分为100分，五次比赛共计100题。题目全部为客观题，题型为单选和多选。根据蓝墨云班课的测试记录，以分数高低为标准。分数相同的情况下，以答题时间最快的为胜。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四、比赛时间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2017年11月22日   中午12：10-12:30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2017年11月29日   中午12：10-12:30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2017年12月6日    中午12：10-12:30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2017年12月13日   中午12：10-12:30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2017年12月20日   中午12：10-12:30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五、优胜评比及奖励方式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评比方式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个人奖项依据每人五次竞赛成绩总和进行排名，依次确定一、二、三等奖。优秀集体奖项以各党总支党员个人获奖等级、人数为依据，进行加权求和计算。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个人一等奖、二等奖、三等奖加权系数分别为3分、2分、1分。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各党总支每次参赛率均须达到80%以上，才具备评定优秀集体奖资格。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名额分配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一等奖7名，二等奖10名，三等奖13名，优秀集体奖2个（以党总支为单位）。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结果运用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个人获奖成绩将视实际情况在评优、晋职、晋级中作为参考。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奖励方式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对于获奖集体和个人，给予适当精神奖励和物质奖励。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5.本次竞赛活动作为“不忘初心 牢记使命”主题教育的内容，各党总支要高度重视，组织党员积极参与。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六、注意事项及要求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1.每次竞赛日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中午11:30之前，全体党员需准时进入蓝墨云班课—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党规党纪知识竞赛。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2.蓝墨云班课加入、学习、竞赛流程详见附件。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附件：蓝墨云班课加入、学习、竞赛流程图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蓝墨云班课加入、学习、竞赛流程图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加入蓝墨云班课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1.在手机应用市场中下载蓝墨云班课软件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2.点击云班课右下角“</w:t>
      </w:r>
      <w:r>
        <w:rPr>
          <w:rFonts w:hint="eastAsia" w:asciiTheme="minorEastAsia" w:hAnsiTheme="minorEastAsia" w:cstheme="minorEastAsia"/>
          <w:b/>
          <w:bCs/>
          <w:color w:val="0070C0"/>
          <w:sz w:val="28"/>
          <w:szCs w:val="28"/>
          <w:lang w:val="en-US" w:eastAsia="zh-CN"/>
        </w:rPr>
        <w:t>注册蓝墨账号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”一栏，注册后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登陆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进入蓝墨云班课。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drawing>
          <wp:inline distT="0" distB="0" distL="114300" distR="114300">
            <wp:extent cx="2632710" cy="3319145"/>
            <wp:effectExtent l="0" t="0" r="15240" b="14605"/>
            <wp:docPr id="1" name="图片 1" descr="IMG_20171112_123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171112_1231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2710" cy="331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3.登陆后完善个人信息，选择所在学校、所在部门。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4.选择左下角“</w:t>
      </w:r>
      <w:r>
        <w:rPr>
          <w:rFonts w:hint="eastAsia" w:asciiTheme="minorEastAsia" w:hAnsiTheme="minorEastAsia" w:cstheme="minorEastAsia"/>
          <w:b/>
          <w:bCs/>
          <w:color w:val="0070C0"/>
          <w:sz w:val="28"/>
          <w:szCs w:val="28"/>
          <w:lang w:val="en-US" w:eastAsia="zh-CN"/>
        </w:rPr>
        <w:t>班课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”一栏，使用邀请码</w:t>
      </w:r>
      <w:r>
        <w:rPr>
          <w:rFonts w:hint="eastAsia" w:asciiTheme="minorEastAsia" w:hAnsiTheme="minorEastAsia" w:cstheme="minorEastAsia"/>
          <w:b/>
          <w:bCs/>
          <w:color w:val="0070C0"/>
          <w:sz w:val="28"/>
          <w:szCs w:val="28"/>
          <w:lang w:val="en-US" w:eastAsia="zh-CN"/>
        </w:rPr>
        <w:t>159264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，加入蓝墨云班课“</w:t>
      </w:r>
      <w:r>
        <w:rPr>
          <w:rFonts w:hint="eastAsia" w:asciiTheme="minorEastAsia" w:hAnsiTheme="minorEastAsia" w:cstheme="minorEastAsia"/>
          <w:b/>
          <w:bCs/>
          <w:color w:val="0070C0"/>
          <w:sz w:val="28"/>
          <w:szCs w:val="28"/>
          <w:lang w:val="en-US" w:eastAsia="zh-CN"/>
        </w:rPr>
        <w:t>党规党纪知识竞赛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”。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drawing>
          <wp:inline distT="0" distB="0" distL="114300" distR="114300">
            <wp:extent cx="2748915" cy="3577590"/>
            <wp:effectExtent l="0" t="0" r="13335" b="3810"/>
            <wp:docPr id="4" name="图片 4" descr="IMG_20171112_125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0171112_12585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8915" cy="357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drawing>
          <wp:inline distT="0" distB="0" distL="114300" distR="114300">
            <wp:extent cx="2748280" cy="4262120"/>
            <wp:effectExtent l="0" t="0" r="13970" b="5080"/>
            <wp:docPr id="7" name="图片 7" descr="IMG_20171112_143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0171112_14303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426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drawing>
          <wp:inline distT="0" distB="0" distL="114300" distR="114300">
            <wp:extent cx="2690495" cy="3449955"/>
            <wp:effectExtent l="0" t="0" r="14605" b="17145"/>
            <wp:docPr id="6" name="图片 6" descr="Screenshot_2017-11-12-14-29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Screenshot_2017-11-12-14-29-1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0495" cy="344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drawing>
          <wp:inline distT="0" distB="0" distL="114300" distR="114300">
            <wp:extent cx="2663825" cy="3583940"/>
            <wp:effectExtent l="0" t="0" r="3175" b="16510"/>
            <wp:docPr id="5" name="图片 5" descr="Screenshot_2017-11-12-14-29-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creenshot_2017-11-12-14-29-4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358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运用蓝墨云班课学习</w:t>
      </w:r>
    </w:p>
    <w:p>
      <w:pPr>
        <w:widowControl w:val="0"/>
        <w:numPr>
          <w:ilvl w:val="0"/>
          <w:numId w:val="0"/>
        </w:numPr>
        <w:ind w:firstLine="560"/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进入“</w:t>
      </w:r>
      <w:r>
        <w:rPr>
          <w:rFonts w:hint="eastAsia" w:asciiTheme="minorEastAsia" w:hAnsiTheme="minorEastAsia" w:cstheme="minorEastAsia"/>
          <w:b/>
          <w:bCs/>
          <w:color w:val="0070C0"/>
          <w:sz w:val="28"/>
          <w:szCs w:val="28"/>
          <w:lang w:val="en-US" w:eastAsia="zh-CN"/>
        </w:rPr>
        <w:t>党规党纪知识竞赛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”蓝墨云班课后，点击左下角“</w:t>
      </w:r>
      <w:r>
        <w:rPr>
          <w:rFonts w:hint="eastAsia" w:asciiTheme="minorEastAsia" w:hAnsiTheme="minorEastAsia" w:cstheme="minorEastAsia"/>
          <w:b/>
          <w:bCs/>
          <w:color w:val="0070C0"/>
          <w:sz w:val="28"/>
          <w:szCs w:val="28"/>
          <w:lang w:val="en-US" w:eastAsia="zh-CN"/>
        </w:rPr>
        <w:t>资源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”一栏线上学习《十九大报告》、《中国共产党纪律处分条例》等竞赛资料。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drawing>
          <wp:inline distT="0" distB="0" distL="114300" distR="114300">
            <wp:extent cx="2748915" cy="3804920"/>
            <wp:effectExtent l="0" t="0" r="13335" b="5080"/>
            <wp:docPr id="8" name="图片 8" descr="IMG_20171112_144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0171112_14485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8915" cy="380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3"/>
        </w:numPr>
        <w:ind w:left="0" w:leftChars="0" w:firstLine="560" w:firstLineChars="200"/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运用蓝墨云班课竞赛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进入“</w:t>
      </w:r>
      <w:r>
        <w:rPr>
          <w:rFonts w:hint="eastAsia" w:asciiTheme="minorEastAsia" w:hAnsiTheme="minorEastAsia" w:cstheme="minorEastAsia"/>
          <w:b/>
          <w:bCs/>
          <w:color w:val="0070C0"/>
          <w:sz w:val="28"/>
          <w:szCs w:val="28"/>
          <w:lang w:val="en-US" w:eastAsia="zh-CN"/>
        </w:rPr>
        <w:t>党规党纪知识竞赛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”蓝墨云班课后，选择中间下方“</w:t>
      </w:r>
      <w:r>
        <w:rPr>
          <w:rFonts w:hint="eastAsia" w:asciiTheme="minorEastAsia" w:hAnsiTheme="minorEastAsia" w:cstheme="minorEastAsia"/>
          <w:b/>
          <w:bCs/>
          <w:color w:val="0070C0"/>
          <w:sz w:val="28"/>
          <w:szCs w:val="28"/>
          <w:lang w:val="en-US" w:eastAsia="zh-CN"/>
        </w:rPr>
        <w:t>活动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”一栏，选择“</w:t>
      </w:r>
      <w:r>
        <w:rPr>
          <w:rFonts w:hint="eastAsia" w:asciiTheme="minorEastAsia" w:hAnsiTheme="minorEastAsia" w:cstheme="minorEastAsia"/>
          <w:b/>
          <w:bCs/>
          <w:color w:val="0070C0"/>
          <w:sz w:val="28"/>
          <w:szCs w:val="28"/>
          <w:lang w:val="en-US" w:eastAsia="zh-CN"/>
        </w:rPr>
        <w:t>党规党纪知识竞赛—1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”、“</w:t>
      </w:r>
      <w:r>
        <w:rPr>
          <w:rFonts w:hint="eastAsia" w:asciiTheme="minorEastAsia" w:hAnsiTheme="minorEastAsia" w:cstheme="minorEastAsia"/>
          <w:b/>
          <w:bCs/>
          <w:color w:val="0070C0"/>
          <w:sz w:val="28"/>
          <w:szCs w:val="28"/>
          <w:lang w:val="en-US" w:eastAsia="zh-CN"/>
        </w:rPr>
        <w:t>党规党纪知识竞赛—2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”等进行比赛。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bookmarkStart w:id="0" w:name="_GoBack"/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drawing>
          <wp:inline distT="0" distB="0" distL="114300" distR="114300">
            <wp:extent cx="2750185" cy="3596005"/>
            <wp:effectExtent l="0" t="0" r="12065" b="4445"/>
            <wp:docPr id="3" name="图片 3" descr="IMG_20171113_161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171113_16144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50185" cy="359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361" w:right="1304" w:bottom="1361" w:left="1304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libri Light">
    <w:altName w:val="PMingLiU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7D301"/>
    <w:multiLevelType w:val="singleLevel"/>
    <w:tmpl w:val="5A07D301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0941E7"/>
    <w:multiLevelType w:val="singleLevel"/>
    <w:tmpl w:val="5A0941E7"/>
    <w:lvl w:ilvl="0" w:tentative="0">
      <w:start w:val="2"/>
      <w:numFmt w:val="decimal"/>
      <w:suff w:val="nothing"/>
      <w:lvlText w:val="%1."/>
      <w:lvlJc w:val="left"/>
    </w:lvl>
  </w:abstractNum>
  <w:abstractNum w:abstractNumId="2">
    <w:nsid w:val="5A094D7F"/>
    <w:multiLevelType w:val="singleLevel"/>
    <w:tmpl w:val="5A094D7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250B9"/>
    <w:rsid w:val="01AF42BD"/>
    <w:rsid w:val="01C702DF"/>
    <w:rsid w:val="03241A2B"/>
    <w:rsid w:val="159D4CA8"/>
    <w:rsid w:val="18E81BD7"/>
    <w:rsid w:val="255E6737"/>
    <w:rsid w:val="3483266A"/>
    <w:rsid w:val="37920664"/>
    <w:rsid w:val="39B9413C"/>
    <w:rsid w:val="3CA963DE"/>
    <w:rsid w:val="3CAD4781"/>
    <w:rsid w:val="4145426C"/>
    <w:rsid w:val="4C1602EA"/>
    <w:rsid w:val="51F84DEE"/>
    <w:rsid w:val="55DE4755"/>
    <w:rsid w:val="66A84CCA"/>
    <w:rsid w:val="66ED1DFE"/>
    <w:rsid w:val="75730FF9"/>
    <w:rsid w:val="789021D3"/>
    <w:rsid w:val="7A025858"/>
    <w:rsid w:val="7C0A2F71"/>
    <w:rsid w:val="7DC7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2017-11-14T02:30:51Z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