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84"/>
          <w:szCs w:val="84"/>
          <w:lang w:eastAsia="zh-CN"/>
        </w:rPr>
      </w:pPr>
      <w:r>
        <w:rPr>
          <w:rFonts w:hint="eastAsia"/>
          <w:sz w:val="84"/>
          <w:szCs w:val="84"/>
          <w:lang w:eastAsia="zh-CN"/>
        </w:rPr>
        <w:t>项目预算申报时间范围</w:t>
      </w:r>
    </w:p>
    <w:p>
      <w:pPr>
        <w:jc w:val="center"/>
        <w:rPr>
          <w:rFonts w:hint="eastAsia"/>
          <w:sz w:val="36"/>
          <w:szCs w:val="36"/>
          <w:lang w:eastAsia="zh-CN"/>
        </w:rPr>
      </w:pPr>
    </w:p>
    <w:p>
      <w:pPr>
        <w:jc w:val="center"/>
        <w:rPr>
          <w:rFonts w:hint="eastAsia"/>
          <w:color w:val="FF0000"/>
          <w:sz w:val="84"/>
          <w:szCs w:val="84"/>
          <w:lang w:val="en-US" w:eastAsia="zh-CN"/>
        </w:rPr>
      </w:pPr>
      <w:r>
        <w:rPr>
          <w:rFonts w:hint="eastAsia"/>
          <w:sz w:val="84"/>
          <w:szCs w:val="84"/>
          <w:lang w:val="en-US" w:eastAsia="zh-CN"/>
        </w:rPr>
        <w:t xml:space="preserve">2017年—2019年 </w:t>
      </w:r>
      <w:r>
        <w:rPr>
          <w:rFonts w:hint="eastAsia"/>
          <w:color w:val="FF0000"/>
          <w:sz w:val="84"/>
          <w:szCs w:val="84"/>
          <w:lang w:val="en-US" w:eastAsia="zh-CN"/>
        </w:rPr>
        <w:t>三年</w:t>
      </w:r>
    </w:p>
    <w:p>
      <w:pPr>
        <w:jc w:val="center"/>
        <w:rPr>
          <w:rFonts w:hint="eastAsia"/>
          <w:color w:val="FF0000"/>
          <w:sz w:val="84"/>
          <w:szCs w:val="84"/>
          <w:lang w:val="en-US" w:eastAsia="zh-CN"/>
        </w:rPr>
      </w:pPr>
    </w:p>
    <w:p>
      <w:pPr>
        <w:jc w:val="center"/>
        <w:rPr>
          <w:rFonts w:hint="eastAsia"/>
          <w:sz w:val="84"/>
          <w:szCs w:val="84"/>
          <w:lang w:val="en-US" w:eastAsia="zh-CN"/>
        </w:rPr>
      </w:pPr>
    </w:p>
    <w:p>
      <w:pPr>
        <w:jc w:val="center"/>
        <w:rPr>
          <w:rFonts w:hint="eastAsia"/>
          <w:sz w:val="84"/>
          <w:szCs w:val="84"/>
          <w:lang w:eastAsia="zh-CN"/>
        </w:rPr>
      </w:pPr>
      <w:r>
        <w:rPr>
          <w:rFonts w:hint="eastAsia"/>
          <w:sz w:val="84"/>
          <w:szCs w:val="84"/>
          <w:lang w:eastAsia="zh-CN"/>
        </w:rPr>
        <w:t>项目预算申报材料</w:t>
      </w:r>
    </w:p>
    <w:p>
      <w:pPr>
        <w:jc w:val="left"/>
        <w:rPr>
          <w:rFonts w:hint="eastAsia"/>
          <w:sz w:val="52"/>
          <w:szCs w:val="52"/>
          <w:lang w:eastAsia="zh-CN"/>
        </w:rPr>
      </w:pPr>
      <w:r>
        <w:rPr>
          <w:rFonts w:hint="eastAsia"/>
          <w:sz w:val="52"/>
          <w:szCs w:val="52"/>
          <w:lang w:eastAsia="zh-CN"/>
        </w:rPr>
        <w:t>一、承诺书</w:t>
      </w:r>
    </w:p>
    <w:p>
      <w:pPr>
        <w:jc w:val="left"/>
        <w:rPr>
          <w:rFonts w:hint="eastAsia"/>
          <w:sz w:val="52"/>
          <w:szCs w:val="52"/>
          <w:lang w:eastAsia="zh-CN"/>
        </w:rPr>
      </w:pPr>
      <w:r>
        <w:rPr>
          <w:rFonts w:hint="eastAsia"/>
          <w:sz w:val="52"/>
          <w:szCs w:val="52"/>
          <w:lang w:eastAsia="zh-CN"/>
        </w:rPr>
        <w:t>二、部门预算项目支出绩效目标指标申请表</w:t>
      </w:r>
    </w:p>
    <w:p>
      <w:pPr>
        <w:jc w:val="left"/>
        <w:rPr>
          <w:rFonts w:hint="eastAsia"/>
          <w:sz w:val="52"/>
          <w:szCs w:val="52"/>
          <w:lang w:eastAsia="zh-CN"/>
        </w:rPr>
      </w:pPr>
      <w:r>
        <w:rPr>
          <w:rFonts w:hint="eastAsia"/>
          <w:sz w:val="52"/>
          <w:szCs w:val="52"/>
          <w:lang w:eastAsia="zh-CN"/>
        </w:rPr>
        <w:t>三、项目申报书</w:t>
      </w:r>
    </w:p>
    <w:p>
      <w:pPr>
        <w:jc w:val="left"/>
        <w:rPr>
          <w:rFonts w:hint="eastAsia"/>
          <w:sz w:val="52"/>
          <w:szCs w:val="52"/>
          <w:lang w:eastAsia="zh-CN"/>
        </w:rPr>
      </w:pPr>
      <w:r>
        <w:rPr>
          <w:rFonts w:hint="eastAsia"/>
          <w:sz w:val="52"/>
          <w:szCs w:val="52"/>
          <w:lang w:eastAsia="zh-CN"/>
        </w:rPr>
        <w:t>四、项目可行性报告</w:t>
      </w:r>
      <w:r>
        <w:rPr>
          <w:rFonts w:hint="eastAsia"/>
          <w:sz w:val="52"/>
          <w:szCs w:val="52"/>
          <w:lang w:val="en-US" w:eastAsia="zh-CN"/>
        </w:rPr>
        <w:t xml:space="preserve"> </w:t>
      </w:r>
    </w:p>
    <w:p>
      <w:pPr>
        <w:jc w:val="left"/>
        <w:rPr>
          <w:rFonts w:hint="eastAsia"/>
          <w:sz w:val="52"/>
          <w:szCs w:val="52"/>
          <w:lang w:eastAsia="zh-CN"/>
        </w:rPr>
      </w:pPr>
      <w:r>
        <w:rPr>
          <w:rFonts w:hint="eastAsia"/>
          <w:sz w:val="52"/>
          <w:szCs w:val="52"/>
          <w:lang w:eastAsia="zh-CN"/>
        </w:rPr>
        <w:t>五、项目支出预算明细表</w:t>
      </w:r>
    </w:p>
    <w:p>
      <w:pPr>
        <w:jc w:val="left"/>
        <w:rPr>
          <w:rFonts w:hint="eastAsia"/>
          <w:sz w:val="52"/>
          <w:szCs w:val="52"/>
          <w:lang w:eastAsia="zh-CN"/>
        </w:rPr>
      </w:pPr>
      <w:r>
        <w:rPr>
          <w:rFonts w:hint="eastAsia"/>
          <w:sz w:val="52"/>
          <w:szCs w:val="52"/>
          <w:lang w:eastAsia="zh-CN"/>
        </w:rPr>
        <w:t>六、项目申报书中所说项目的相关文件依据</w:t>
      </w:r>
    </w:p>
    <w:p>
      <w:pPr>
        <w:jc w:val="left"/>
        <w:rPr>
          <w:rFonts w:hint="eastAsia"/>
          <w:sz w:val="52"/>
          <w:szCs w:val="52"/>
          <w:lang w:eastAsia="zh-CN"/>
        </w:rPr>
      </w:pPr>
      <w:r>
        <w:rPr>
          <w:rFonts w:hint="eastAsia"/>
          <w:sz w:val="52"/>
          <w:szCs w:val="52"/>
          <w:lang w:val="en-US" w:eastAsia="zh-CN"/>
        </w:rPr>
        <w:t xml:space="preserve">   </w:t>
      </w:r>
      <w:r>
        <w:rPr>
          <w:rFonts w:hint="eastAsia"/>
          <w:sz w:val="52"/>
          <w:szCs w:val="52"/>
          <w:lang w:eastAsia="zh-CN"/>
        </w:rPr>
        <w:t>或者争取项目所支持的其他材料依据</w:t>
      </w:r>
    </w:p>
    <w:p>
      <w:pPr>
        <w:jc w:val="center"/>
        <w:rPr>
          <w:rFonts w:hint="eastAsia"/>
          <w:sz w:val="84"/>
          <w:szCs w:val="84"/>
          <w:lang w:eastAsia="zh-CN"/>
        </w:rPr>
      </w:pPr>
    </w:p>
    <w:p>
      <w:pPr>
        <w:jc w:val="center"/>
        <w:rPr>
          <w:rFonts w:hint="eastAsia"/>
          <w:sz w:val="84"/>
          <w:szCs w:val="84"/>
          <w:lang w:eastAsia="zh-CN"/>
        </w:rPr>
      </w:pPr>
      <w:r>
        <w:rPr>
          <w:rFonts w:hint="eastAsia"/>
          <w:sz w:val="84"/>
          <w:szCs w:val="84"/>
          <w:lang w:eastAsia="zh-CN"/>
        </w:rPr>
        <w:t>项目预算上报时间</w:t>
      </w:r>
    </w:p>
    <w:p>
      <w:pPr>
        <w:jc w:val="center"/>
        <w:rPr>
          <w:rFonts w:hint="eastAsia"/>
          <w:sz w:val="84"/>
          <w:szCs w:val="84"/>
          <w:lang w:val="en-US" w:eastAsia="zh-CN"/>
        </w:rPr>
      </w:pPr>
      <w:r>
        <w:rPr>
          <w:rFonts w:hint="eastAsia"/>
          <w:sz w:val="84"/>
          <w:szCs w:val="84"/>
          <w:lang w:val="en-US" w:eastAsia="zh-CN"/>
        </w:rPr>
        <w:t>2016年10月27日下班前（本周四）</w:t>
      </w:r>
    </w:p>
    <w:p>
      <w:pPr>
        <w:jc w:val="center"/>
        <w:rPr>
          <w:rFonts w:hint="eastAsia"/>
          <w:sz w:val="84"/>
          <w:szCs w:val="84"/>
          <w:lang w:val="en-US" w:eastAsia="zh-CN"/>
        </w:rPr>
      </w:pPr>
    </w:p>
    <w:p>
      <w:pPr>
        <w:jc w:val="center"/>
        <w:rPr>
          <w:rFonts w:hint="eastAsia"/>
          <w:sz w:val="84"/>
          <w:szCs w:val="84"/>
          <w:lang w:val="en-US" w:eastAsia="zh-CN"/>
        </w:rPr>
      </w:pPr>
    </w:p>
    <w:p>
      <w:pPr>
        <w:jc w:val="left"/>
        <w:rPr>
          <w:rFonts w:hint="eastAsia"/>
          <w:sz w:val="72"/>
          <w:szCs w:val="72"/>
          <w:lang w:val="en-US" w:eastAsia="zh-CN"/>
        </w:rPr>
      </w:pPr>
      <w:r>
        <w:rPr>
          <w:rFonts w:hint="eastAsia"/>
          <w:sz w:val="72"/>
          <w:szCs w:val="72"/>
          <w:lang w:val="en-US" w:eastAsia="zh-CN"/>
        </w:rPr>
        <w:t>申报材料：</w:t>
      </w:r>
    </w:p>
    <w:p>
      <w:pPr>
        <w:pStyle w:val="2"/>
        <w:numPr>
          <w:ilvl w:val="0"/>
          <w:numId w:val="1"/>
        </w:numPr>
        <w:spacing w:line="600" w:lineRule="exact"/>
        <w:ind w:firstLine="643" w:firstLineChars="200"/>
        <w:rPr>
          <w:rFonts w:hint="eastAsia" w:ascii="宋体" w:hAnsi="宋体"/>
          <w:b/>
          <w:bCs/>
          <w:spacing w:val="0"/>
          <w:sz w:val="32"/>
          <w:szCs w:val="32"/>
          <w:lang w:eastAsia="zh-CN"/>
        </w:rPr>
      </w:pPr>
      <w:r>
        <w:rPr>
          <w:rFonts w:hint="eastAsia" w:ascii="宋体" w:hAnsi="宋体"/>
          <w:b/>
          <w:bCs/>
          <w:spacing w:val="0"/>
          <w:sz w:val="32"/>
          <w:szCs w:val="32"/>
          <w:lang w:eastAsia="zh-CN"/>
        </w:rPr>
        <w:t>一至五项材料（</w:t>
      </w:r>
      <w:r>
        <w:rPr>
          <w:rFonts w:hint="eastAsia" w:ascii="宋体" w:hAnsi="宋体"/>
          <w:b/>
          <w:bCs/>
          <w:spacing w:val="0"/>
          <w:sz w:val="32"/>
          <w:szCs w:val="32"/>
        </w:rPr>
        <w:t>纸质版</w:t>
      </w:r>
      <w:r>
        <w:rPr>
          <w:rFonts w:hint="eastAsia" w:ascii="宋体" w:hAnsi="宋体"/>
          <w:b/>
          <w:bCs/>
          <w:spacing w:val="0"/>
          <w:sz w:val="32"/>
          <w:szCs w:val="32"/>
          <w:lang w:eastAsia="zh-CN"/>
        </w:rPr>
        <w:t>二</w:t>
      </w:r>
      <w:r>
        <w:rPr>
          <w:rFonts w:hint="eastAsia" w:ascii="宋体" w:hAnsi="宋体"/>
          <w:b/>
          <w:bCs/>
          <w:spacing w:val="0"/>
          <w:sz w:val="32"/>
          <w:szCs w:val="32"/>
        </w:rPr>
        <w:t>份,电子版一份）；</w:t>
      </w:r>
    </w:p>
    <w:p>
      <w:pPr>
        <w:pStyle w:val="2"/>
        <w:spacing w:line="600" w:lineRule="exact"/>
        <w:ind w:firstLine="643" w:firstLineChars="200"/>
        <w:jc w:val="left"/>
        <w:rPr>
          <w:rFonts w:hint="eastAsia" w:ascii="宋体" w:hAnsi="宋体"/>
          <w:b/>
          <w:bCs/>
          <w:spacing w:val="0"/>
          <w:sz w:val="32"/>
          <w:szCs w:val="32"/>
        </w:rPr>
      </w:pPr>
      <w:r>
        <w:rPr>
          <w:rFonts w:hint="eastAsia" w:ascii="宋体" w:hAnsi="宋体"/>
          <w:b/>
          <w:bCs/>
          <w:spacing w:val="0"/>
          <w:sz w:val="32"/>
          <w:szCs w:val="32"/>
          <w:lang w:val="en-US" w:eastAsia="zh-CN"/>
        </w:rPr>
        <w:t>2</w:t>
      </w:r>
      <w:r>
        <w:rPr>
          <w:rFonts w:hint="eastAsia" w:ascii="宋体" w:hAnsi="宋体"/>
          <w:b/>
          <w:bCs/>
          <w:spacing w:val="0"/>
          <w:sz w:val="32"/>
          <w:szCs w:val="32"/>
        </w:rPr>
        <w:t>、</w:t>
      </w:r>
      <w:r>
        <w:rPr>
          <w:rFonts w:hint="eastAsia" w:ascii="宋体" w:hAnsi="宋体"/>
          <w:b/>
          <w:bCs/>
          <w:spacing w:val="0"/>
          <w:sz w:val="32"/>
          <w:szCs w:val="32"/>
          <w:lang w:eastAsia="zh-CN"/>
        </w:rPr>
        <w:t>六项：</w:t>
      </w:r>
      <w:r>
        <w:rPr>
          <w:rFonts w:hint="eastAsia" w:ascii="宋体" w:hAnsi="宋体"/>
          <w:b/>
          <w:bCs/>
          <w:spacing w:val="0"/>
          <w:sz w:val="32"/>
          <w:szCs w:val="32"/>
        </w:rPr>
        <w:t>项目申报书中所说项目的相关文件依据或者对争取项目有支持的其他材料依据（比如说要争取消防改造资金，可以附消防部门的整改意见，相关专家的评估报告，单位对拟整改消防设施的初步设计及预算方案等，</w:t>
      </w:r>
      <w:r>
        <w:rPr>
          <w:rFonts w:hint="eastAsia" w:ascii="宋体" w:hAnsi="宋体"/>
          <w:b/>
          <w:bCs/>
          <w:color w:val="FF0000"/>
          <w:spacing w:val="0"/>
          <w:sz w:val="32"/>
          <w:szCs w:val="32"/>
        </w:rPr>
        <w:t>纸质版资料</w:t>
      </w:r>
      <w:r>
        <w:rPr>
          <w:rFonts w:hint="eastAsia" w:ascii="宋体" w:hAnsi="宋体"/>
          <w:b/>
          <w:bCs/>
          <w:color w:val="FF0000"/>
          <w:spacing w:val="0"/>
          <w:sz w:val="32"/>
          <w:szCs w:val="32"/>
          <w:lang w:eastAsia="zh-CN"/>
        </w:rPr>
        <w:t>三</w:t>
      </w:r>
      <w:r>
        <w:rPr>
          <w:rFonts w:hint="eastAsia" w:ascii="宋体" w:hAnsi="宋体"/>
          <w:b/>
          <w:bCs/>
          <w:color w:val="FF0000"/>
          <w:spacing w:val="0"/>
          <w:sz w:val="32"/>
          <w:szCs w:val="32"/>
        </w:rPr>
        <w:t>份</w:t>
      </w:r>
      <w:r>
        <w:rPr>
          <w:rFonts w:hint="eastAsia" w:ascii="宋体" w:hAnsi="宋体"/>
          <w:b/>
          <w:bCs/>
          <w:spacing w:val="0"/>
          <w:sz w:val="32"/>
          <w:szCs w:val="32"/>
        </w:rPr>
        <w:t>）；</w:t>
      </w:r>
    </w:p>
    <w:p>
      <w:pPr>
        <w:pStyle w:val="2"/>
        <w:spacing w:line="600" w:lineRule="exact"/>
        <w:ind w:firstLine="643" w:firstLineChars="200"/>
        <w:jc w:val="left"/>
        <w:rPr>
          <w:rFonts w:hint="eastAsia" w:ascii="宋体" w:hAnsi="宋体"/>
          <w:b/>
          <w:bCs/>
          <w:spacing w:val="0"/>
          <w:sz w:val="32"/>
          <w:szCs w:val="32"/>
          <w:lang w:val="en-US" w:eastAsia="zh-CN"/>
        </w:rPr>
      </w:pPr>
      <w:r>
        <w:rPr>
          <w:rFonts w:hint="eastAsia" w:ascii="宋体" w:hAnsi="宋体"/>
          <w:b/>
          <w:bCs/>
          <w:spacing w:val="0"/>
          <w:sz w:val="32"/>
          <w:szCs w:val="32"/>
          <w:lang w:val="en-US" w:eastAsia="zh-CN"/>
        </w:rPr>
        <w:t>3签字手写。</w:t>
      </w:r>
      <w:bookmarkStart w:id="0" w:name="_GoBack"/>
      <w:bookmarkEnd w:id="0"/>
    </w:p>
    <w:p>
      <w:pPr>
        <w:pStyle w:val="2"/>
        <w:spacing w:line="600" w:lineRule="exact"/>
        <w:ind w:firstLine="643" w:firstLineChars="200"/>
        <w:jc w:val="left"/>
        <w:rPr>
          <w:rFonts w:hint="eastAsia" w:ascii="宋体" w:hAnsi="宋体"/>
          <w:b/>
          <w:bCs/>
          <w:spacing w:val="0"/>
          <w:sz w:val="32"/>
          <w:szCs w:val="32"/>
          <w:lang w:val="en-US" w:eastAsia="zh-CN"/>
        </w:rPr>
      </w:pPr>
    </w:p>
    <w:p>
      <w:pPr>
        <w:jc w:val="center"/>
        <w:rPr>
          <w:rFonts w:hint="eastAsia"/>
          <w:sz w:val="84"/>
          <w:szCs w:val="84"/>
          <w:lang w:val="en-US" w:eastAsia="zh-CN"/>
        </w:rPr>
      </w:pP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006D7"/>
    <w:multiLevelType w:val="singleLevel"/>
    <w:tmpl w:val="581006D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153728"/>
    <w:rsid w:val="2228786F"/>
    <w:rsid w:val="45153728"/>
    <w:rsid w:val="491E7799"/>
    <w:rsid w:val="514A4CDB"/>
    <w:rsid w:val="552F4DC9"/>
    <w:rsid w:val="5B3B0CC3"/>
    <w:rsid w:val="6779455E"/>
    <w:rsid w:val="782409E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Times New Roman" w:hAnsi="Times New Roman" w:eastAsia="宋体" w:cs="Times New Roman"/>
      <w:spacing w:val="20"/>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2016-10-25T12:36:00Z</dcterms:created>
  <dc:creator>Administrator</dc:creator>
  <cp:lastModifiedBy>Administrator</cp:lastModifiedBy>
  <dcterms:modified xsi:type="dcterms:W3CDTF">2016-10-26T01:27:11Z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