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D84" w:rsidRDefault="00923D84" w:rsidP="00923D84">
      <w:pPr>
        <w:jc w:val="center"/>
        <w:rPr>
          <w:rFonts w:ascii="宋体" w:hAnsi="宋体"/>
          <w:b/>
          <w:bCs/>
          <w:color w:val="FF0000"/>
          <w:sz w:val="74"/>
          <w:szCs w:val="74"/>
        </w:rPr>
      </w:pPr>
    </w:p>
    <w:p w:rsidR="00923D84" w:rsidRDefault="00923D84" w:rsidP="00923D84">
      <w:pPr>
        <w:rPr>
          <w:rFonts w:ascii="仿宋" w:eastAsia="仿宋" w:hAnsi="仿宋"/>
          <w:b/>
          <w:spacing w:val="-6"/>
          <w:sz w:val="32"/>
          <w:szCs w:val="32"/>
        </w:rPr>
      </w:pPr>
    </w:p>
    <w:p w:rsidR="00923D84" w:rsidRDefault="00923D84" w:rsidP="00923D84">
      <w:pPr>
        <w:rPr>
          <w:rFonts w:ascii="仿宋" w:eastAsia="仿宋" w:hAnsi="仿宋"/>
          <w:b/>
          <w:spacing w:val="-6"/>
          <w:sz w:val="16"/>
          <w:szCs w:val="16"/>
        </w:rPr>
      </w:pPr>
    </w:p>
    <w:p w:rsidR="00923D84" w:rsidRDefault="00923D84" w:rsidP="00923D84">
      <w:pPr>
        <w:rPr>
          <w:rFonts w:ascii="仿宋" w:eastAsia="仿宋" w:hAnsi="仿宋"/>
          <w:b/>
          <w:spacing w:val="-6"/>
          <w:sz w:val="11"/>
          <w:szCs w:val="11"/>
        </w:rPr>
      </w:pPr>
    </w:p>
    <w:p w:rsidR="00923D84" w:rsidRDefault="00923D84" w:rsidP="00923D84">
      <w:pPr>
        <w:rPr>
          <w:rFonts w:ascii="仿宋" w:eastAsia="仿宋" w:hAnsi="仿宋"/>
          <w:b/>
          <w:spacing w:val="-6"/>
          <w:sz w:val="11"/>
          <w:szCs w:val="11"/>
        </w:rPr>
      </w:pPr>
    </w:p>
    <w:p w:rsidR="00923D84" w:rsidRPr="00923D84" w:rsidRDefault="00923D84" w:rsidP="00923D84">
      <w:pPr>
        <w:ind w:firstLineChars="100" w:firstLine="308"/>
        <w:rPr>
          <w:rFonts w:ascii="仿宋" w:eastAsia="仿宋" w:hAnsi="仿宋"/>
          <w:sz w:val="11"/>
          <w:szCs w:val="11"/>
        </w:rPr>
      </w:pPr>
      <w:r w:rsidRPr="00923D84">
        <w:rPr>
          <w:rFonts w:ascii="仿宋" w:eastAsia="仿宋" w:hAnsi="仿宋" w:hint="eastAsia"/>
          <w:spacing w:val="-6"/>
          <w:sz w:val="32"/>
          <w:szCs w:val="32"/>
        </w:rPr>
        <w:t>长</w:t>
      </w:r>
      <w:proofErr w:type="gramStart"/>
      <w:r w:rsidRPr="00923D84">
        <w:rPr>
          <w:rFonts w:ascii="仿宋" w:eastAsia="仿宋" w:hAnsi="仿宋" w:hint="eastAsia"/>
          <w:spacing w:val="-6"/>
          <w:sz w:val="32"/>
          <w:szCs w:val="32"/>
        </w:rPr>
        <w:t>医</w:t>
      </w:r>
      <w:proofErr w:type="gramEnd"/>
      <w:r w:rsidRPr="00923D84">
        <w:rPr>
          <w:rFonts w:ascii="仿宋" w:eastAsia="仿宋" w:hAnsi="仿宋" w:hint="eastAsia"/>
          <w:spacing w:val="-6"/>
          <w:sz w:val="32"/>
          <w:szCs w:val="32"/>
        </w:rPr>
        <w:t>高</w:t>
      </w:r>
      <w:proofErr w:type="gramStart"/>
      <w:r w:rsidRPr="00923D84">
        <w:rPr>
          <w:rFonts w:ascii="仿宋" w:eastAsia="仿宋" w:hAnsi="仿宋" w:hint="eastAsia"/>
          <w:spacing w:val="-6"/>
          <w:sz w:val="32"/>
          <w:szCs w:val="32"/>
        </w:rPr>
        <w:t>专党字</w:t>
      </w:r>
      <w:proofErr w:type="gramEnd"/>
      <w:r w:rsidRPr="00923D84">
        <w:rPr>
          <w:rFonts w:ascii="仿宋" w:eastAsia="仿宋" w:hAnsi="仿宋" w:hint="eastAsia"/>
          <w:spacing w:val="-6"/>
          <w:sz w:val="32"/>
          <w:szCs w:val="32"/>
        </w:rPr>
        <w:t>[2018]3</w:t>
      </w:r>
      <w:r>
        <w:rPr>
          <w:rFonts w:ascii="仿宋" w:eastAsia="仿宋" w:hAnsi="仿宋" w:hint="eastAsia"/>
          <w:spacing w:val="-6"/>
          <w:sz w:val="32"/>
          <w:szCs w:val="32"/>
        </w:rPr>
        <w:t>2</w:t>
      </w:r>
      <w:r w:rsidRPr="00923D84">
        <w:rPr>
          <w:rFonts w:ascii="仿宋" w:eastAsia="仿宋" w:hAnsi="仿宋" w:hint="eastAsia"/>
          <w:spacing w:val="-6"/>
          <w:sz w:val="32"/>
          <w:szCs w:val="32"/>
        </w:rPr>
        <w:t>号</w:t>
      </w:r>
      <w:r w:rsidRPr="00923D84">
        <w:rPr>
          <w:rFonts w:ascii="仿宋" w:eastAsia="仿宋" w:hAnsi="仿宋" w:hint="eastAsia"/>
          <w:sz w:val="32"/>
          <w:szCs w:val="32"/>
        </w:rPr>
        <w:t xml:space="preserve">        签发人： </w:t>
      </w:r>
      <w:proofErr w:type="gramStart"/>
      <w:r w:rsidRPr="00923D84">
        <w:rPr>
          <w:rFonts w:ascii="仿宋" w:eastAsia="仿宋" w:hAnsi="仿宋" w:hint="eastAsia"/>
          <w:sz w:val="32"/>
          <w:szCs w:val="32"/>
        </w:rPr>
        <w:t>姜元生</w:t>
      </w:r>
      <w:proofErr w:type="gramEnd"/>
    </w:p>
    <w:p w:rsidR="00923D84" w:rsidRDefault="00923D84" w:rsidP="00923D84">
      <w:pPr>
        <w:rPr>
          <w:rFonts w:ascii="仿宋_GB2312" w:eastAsia="仿宋_GB2312" w:hint="eastAsia"/>
          <w:b/>
          <w:sz w:val="32"/>
          <w:szCs w:val="32"/>
        </w:rPr>
      </w:pPr>
    </w:p>
    <w:p w:rsidR="005152C8" w:rsidRPr="00923D84" w:rsidRDefault="005152C8" w:rsidP="007405AE">
      <w:pPr>
        <w:jc w:val="center"/>
        <w:rPr>
          <w:rFonts w:ascii="黑体" w:eastAsia="黑体"/>
          <w:b/>
          <w:sz w:val="44"/>
          <w:szCs w:val="44"/>
        </w:rPr>
      </w:pPr>
      <w:r w:rsidRPr="00923D84">
        <w:rPr>
          <w:rFonts w:ascii="黑体" w:eastAsia="黑体" w:hint="eastAsia"/>
          <w:b/>
          <w:sz w:val="44"/>
          <w:szCs w:val="44"/>
        </w:rPr>
        <w:t>长春医学高等专科学校</w:t>
      </w:r>
      <w:r w:rsidR="00216CE5" w:rsidRPr="00923D84">
        <w:rPr>
          <w:rFonts w:ascii="黑体" w:eastAsia="黑体" w:hint="eastAsia"/>
          <w:b/>
          <w:sz w:val="44"/>
          <w:szCs w:val="44"/>
        </w:rPr>
        <w:t>关于</w:t>
      </w:r>
      <w:r w:rsidRPr="00923D84">
        <w:rPr>
          <w:rFonts w:ascii="黑体" w:eastAsia="黑体" w:hint="eastAsia"/>
          <w:b/>
          <w:sz w:val="44"/>
          <w:szCs w:val="44"/>
        </w:rPr>
        <w:t>迎接市委组织部</w:t>
      </w:r>
      <w:r w:rsidR="00216CE5" w:rsidRPr="00923D84">
        <w:rPr>
          <w:rFonts w:ascii="黑体" w:eastAsia="黑体" w:hint="eastAsia"/>
          <w:b/>
          <w:sz w:val="44"/>
          <w:szCs w:val="44"/>
        </w:rPr>
        <w:t>基层党建问题整改落实情况督查调研</w:t>
      </w:r>
    </w:p>
    <w:p w:rsidR="005F72EC" w:rsidRPr="00923D84" w:rsidRDefault="00F43812" w:rsidP="007405AE">
      <w:pPr>
        <w:jc w:val="center"/>
        <w:rPr>
          <w:rFonts w:ascii="黑体" w:eastAsia="黑体"/>
          <w:b/>
          <w:sz w:val="44"/>
          <w:szCs w:val="44"/>
        </w:rPr>
      </w:pPr>
      <w:r w:rsidRPr="00923D84">
        <w:rPr>
          <w:rFonts w:ascii="黑体" w:eastAsia="黑体" w:hint="eastAsia"/>
          <w:b/>
          <w:sz w:val="44"/>
          <w:szCs w:val="44"/>
        </w:rPr>
        <w:t>工作</w:t>
      </w:r>
      <w:r w:rsidR="005152C8" w:rsidRPr="00923D84">
        <w:rPr>
          <w:rFonts w:ascii="黑体" w:eastAsia="黑体" w:hint="eastAsia"/>
          <w:b/>
          <w:sz w:val="44"/>
          <w:szCs w:val="44"/>
        </w:rPr>
        <w:t>实施</w:t>
      </w:r>
      <w:r w:rsidR="009E6DBD" w:rsidRPr="00923D84">
        <w:rPr>
          <w:rFonts w:ascii="黑体" w:eastAsia="黑体"/>
          <w:b/>
          <w:sz w:val="44"/>
          <w:szCs w:val="44"/>
        </w:rPr>
        <w:t>方案</w:t>
      </w:r>
    </w:p>
    <w:p w:rsidR="0070215E" w:rsidRPr="00923D84" w:rsidRDefault="0070215E" w:rsidP="007405AE">
      <w:pPr>
        <w:jc w:val="center"/>
        <w:rPr>
          <w:rFonts w:ascii="仿宋" w:eastAsia="仿宋" w:hAnsi="仿宋"/>
          <w:sz w:val="44"/>
          <w:szCs w:val="44"/>
        </w:rPr>
      </w:pPr>
    </w:p>
    <w:p w:rsidR="00216CE5" w:rsidRPr="00923D84" w:rsidRDefault="005413BA" w:rsidP="00FC7413">
      <w:pPr>
        <w:rPr>
          <w:rFonts w:ascii="仿宋" w:eastAsia="仿宋" w:hAnsi="仿宋"/>
          <w:sz w:val="32"/>
          <w:szCs w:val="32"/>
        </w:rPr>
      </w:pPr>
      <w:r w:rsidRPr="00923D84">
        <w:rPr>
          <w:rFonts w:ascii="仿宋" w:eastAsia="仿宋" w:hAnsi="仿宋" w:hint="eastAsia"/>
          <w:sz w:val="32"/>
          <w:szCs w:val="32"/>
        </w:rPr>
        <w:t>各院（部）、处（室）、党总支</w:t>
      </w:r>
      <w:r w:rsidR="00216CE5" w:rsidRPr="00923D84">
        <w:rPr>
          <w:rFonts w:ascii="仿宋" w:eastAsia="仿宋" w:hAnsi="仿宋" w:hint="eastAsia"/>
          <w:sz w:val="32"/>
          <w:szCs w:val="32"/>
        </w:rPr>
        <w:t>：</w:t>
      </w:r>
    </w:p>
    <w:p w:rsidR="00216CE5" w:rsidRPr="00923D84" w:rsidRDefault="00216CE5" w:rsidP="007405AE">
      <w:pPr>
        <w:ind w:firstLineChars="200" w:firstLine="640"/>
        <w:rPr>
          <w:rFonts w:ascii="仿宋" w:eastAsia="仿宋" w:hAnsi="仿宋"/>
          <w:sz w:val="32"/>
          <w:szCs w:val="32"/>
        </w:rPr>
      </w:pPr>
      <w:r w:rsidRPr="00923D84">
        <w:rPr>
          <w:rFonts w:ascii="仿宋" w:eastAsia="仿宋" w:hAnsi="仿宋" w:hint="eastAsia"/>
          <w:sz w:val="32"/>
          <w:szCs w:val="32"/>
        </w:rPr>
        <w:t>为深入推进</w:t>
      </w:r>
      <w:r w:rsidR="005413BA" w:rsidRPr="00923D84">
        <w:rPr>
          <w:rFonts w:ascii="仿宋" w:eastAsia="仿宋" w:hAnsi="仿宋" w:hint="eastAsia"/>
          <w:sz w:val="32"/>
          <w:szCs w:val="32"/>
        </w:rPr>
        <w:t>全校</w:t>
      </w:r>
      <w:r w:rsidRPr="00923D84">
        <w:rPr>
          <w:rFonts w:ascii="仿宋" w:eastAsia="仿宋" w:hAnsi="仿宋" w:hint="eastAsia"/>
          <w:sz w:val="32"/>
          <w:szCs w:val="32"/>
        </w:rPr>
        <w:t>基层党建重点任务落实，全面彻底解决中央巡视组</w:t>
      </w:r>
      <w:r w:rsidR="00FC7413" w:rsidRPr="00923D84">
        <w:rPr>
          <w:rFonts w:ascii="仿宋" w:eastAsia="仿宋" w:hAnsi="仿宋" w:hint="eastAsia"/>
          <w:sz w:val="32"/>
          <w:szCs w:val="32"/>
        </w:rPr>
        <w:t>巡视</w:t>
      </w:r>
      <w:r w:rsidRPr="00923D84">
        <w:rPr>
          <w:rFonts w:ascii="仿宋" w:eastAsia="仿宋" w:hAnsi="仿宋" w:hint="eastAsia"/>
          <w:sz w:val="32"/>
          <w:szCs w:val="32"/>
        </w:rPr>
        <w:t>“回头看”反馈基层党建问题，进一步巩固扩大巡视整改成果，推动基层党组织建设全面进步，全面过硬，并</w:t>
      </w:r>
      <w:r w:rsidR="00FC7413" w:rsidRPr="00923D84">
        <w:rPr>
          <w:rFonts w:ascii="仿宋" w:eastAsia="仿宋" w:hAnsi="仿宋" w:hint="eastAsia"/>
          <w:sz w:val="32"/>
          <w:szCs w:val="32"/>
        </w:rPr>
        <w:t>为年底</w:t>
      </w:r>
      <w:r w:rsidRPr="00923D84">
        <w:rPr>
          <w:rFonts w:ascii="仿宋" w:eastAsia="仿宋" w:hAnsi="仿宋" w:hint="eastAsia"/>
          <w:sz w:val="32"/>
          <w:szCs w:val="32"/>
        </w:rPr>
        <w:t>绩效考核工作奠定基础，近期</w:t>
      </w:r>
      <w:r w:rsidR="005413BA" w:rsidRPr="00923D84">
        <w:rPr>
          <w:rFonts w:ascii="仿宋" w:eastAsia="仿宋" w:hAnsi="仿宋" w:hint="eastAsia"/>
          <w:sz w:val="32"/>
          <w:szCs w:val="32"/>
        </w:rPr>
        <w:t>市委组织部</w:t>
      </w:r>
      <w:r w:rsidR="00FC7413" w:rsidRPr="00923D84">
        <w:rPr>
          <w:rFonts w:ascii="仿宋" w:eastAsia="仿宋" w:hAnsi="仿宋" w:hint="eastAsia"/>
          <w:sz w:val="32"/>
          <w:szCs w:val="32"/>
        </w:rPr>
        <w:t>拟</w:t>
      </w:r>
      <w:r w:rsidR="005413BA" w:rsidRPr="00923D84">
        <w:rPr>
          <w:rFonts w:ascii="仿宋" w:eastAsia="仿宋" w:hAnsi="仿宋" w:hint="eastAsia"/>
          <w:sz w:val="32"/>
          <w:szCs w:val="32"/>
        </w:rPr>
        <w:t>对我校关于中</w:t>
      </w:r>
      <w:r w:rsidRPr="00923D84">
        <w:rPr>
          <w:rFonts w:ascii="仿宋" w:eastAsia="仿宋" w:hAnsi="仿宋" w:hint="eastAsia"/>
          <w:sz w:val="32"/>
          <w:szCs w:val="32"/>
        </w:rPr>
        <w:t>央巡视组巡视“回头看”反馈基层党建问题整改、推进“两学一做”学习教育常态化制度化、“做表率、当先锋”行动和基层党建重点任务落实情况开展督查调研。</w:t>
      </w:r>
      <w:r w:rsidR="00FC7413" w:rsidRPr="00923D84">
        <w:rPr>
          <w:rFonts w:ascii="仿宋" w:eastAsia="仿宋" w:hAnsi="仿宋" w:hint="eastAsia"/>
          <w:sz w:val="32"/>
          <w:szCs w:val="32"/>
        </w:rPr>
        <w:t>现</w:t>
      </w:r>
      <w:r w:rsidR="00F83CA4" w:rsidRPr="00923D84">
        <w:rPr>
          <w:rFonts w:ascii="仿宋" w:eastAsia="仿宋" w:hAnsi="仿宋" w:hint="eastAsia"/>
          <w:sz w:val="32"/>
          <w:szCs w:val="32"/>
        </w:rPr>
        <w:t>根据市委</w:t>
      </w:r>
      <w:r w:rsidRPr="00923D84">
        <w:rPr>
          <w:rFonts w:ascii="仿宋" w:eastAsia="仿宋" w:hAnsi="仿宋" w:hint="eastAsia"/>
          <w:sz w:val="32"/>
          <w:szCs w:val="32"/>
        </w:rPr>
        <w:t>督查调研</w:t>
      </w:r>
      <w:r w:rsidR="00F83CA4" w:rsidRPr="00923D84">
        <w:rPr>
          <w:rFonts w:ascii="仿宋" w:eastAsia="仿宋" w:hAnsi="仿宋" w:hint="eastAsia"/>
          <w:sz w:val="32"/>
          <w:szCs w:val="32"/>
        </w:rPr>
        <w:t>安排，</w:t>
      </w:r>
      <w:r w:rsidRPr="00923D84">
        <w:rPr>
          <w:rFonts w:ascii="仿宋" w:eastAsia="仿宋" w:hAnsi="仿宋" w:hint="eastAsia"/>
          <w:sz w:val="32"/>
          <w:szCs w:val="32"/>
        </w:rPr>
        <w:t>制定如下工作方案。</w:t>
      </w:r>
    </w:p>
    <w:p w:rsidR="000D152A" w:rsidRPr="00923D84" w:rsidRDefault="000D152A" w:rsidP="000D152A">
      <w:pPr>
        <w:ind w:firstLineChars="200" w:firstLine="640"/>
        <w:rPr>
          <w:rFonts w:ascii="仿宋" w:eastAsia="仿宋" w:hAnsi="仿宋"/>
        </w:rPr>
      </w:pPr>
      <w:bookmarkStart w:id="0" w:name="OLE_LINK1"/>
      <w:r w:rsidRPr="00923D84">
        <w:rPr>
          <w:rFonts w:ascii="仿宋" w:eastAsia="仿宋" w:hAnsi="仿宋" w:hint="eastAsia"/>
          <w:sz w:val="32"/>
          <w:szCs w:val="32"/>
        </w:rPr>
        <w:t xml:space="preserve">一、组织领导 </w:t>
      </w:r>
      <w:r w:rsidRPr="00923D84">
        <w:rPr>
          <w:rFonts w:ascii="仿宋" w:eastAsia="仿宋" w:hAnsi="仿宋" w:hint="eastAsia"/>
        </w:rPr>
        <w:t xml:space="preserve">　　</w:t>
      </w:r>
    </w:p>
    <w:p w:rsidR="000A3FB4" w:rsidRPr="00923D84" w:rsidRDefault="000D152A" w:rsidP="000D152A">
      <w:pPr>
        <w:ind w:firstLineChars="200" w:firstLine="640"/>
        <w:rPr>
          <w:rFonts w:ascii="仿宋" w:eastAsia="仿宋" w:hAnsi="仿宋"/>
          <w:sz w:val="32"/>
          <w:szCs w:val="32"/>
        </w:rPr>
      </w:pPr>
      <w:r w:rsidRPr="00923D84">
        <w:rPr>
          <w:rFonts w:ascii="仿宋" w:eastAsia="仿宋" w:hAnsi="仿宋" w:hint="eastAsia"/>
          <w:sz w:val="32"/>
          <w:szCs w:val="32"/>
        </w:rPr>
        <w:t>成立回头看专项整改工作领导小组</w:t>
      </w:r>
    </w:p>
    <w:p w:rsidR="00905398" w:rsidRPr="00923D84" w:rsidRDefault="00905398" w:rsidP="00905398">
      <w:pPr>
        <w:ind w:firstLineChars="200" w:firstLine="640"/>
        <w:rPr>
          <w:rFonts w:ascii="仿宋" w:eastAsia="仿宋" w:hAnsi="仿宋"/>
          <w:sz w:val="32"/>
          <w:szCs w:val="32"/>
        </w:rPr>
      </w:pPr>
      <w:r w:rsidRPr="00923D84">
        <w:rPr>
          <w:rFonts w:ascii="仿宋" w:eastAsia="仿宋" w:hAnsi="仿宋" w:hint="eastAsia"/>
          <w:sz w:val="32"/>
          <w:szCs w:val="32"/>
        </w:rPr>
        <w:t>组    长：</w:t>
      </w:r>
      <w:proofErr w:type="gramStart"/>
      <w:r w:rsidRPr="00923D84">
        <w:rPr>
          <w:rFonts w:ascii="仿宋" w:eastAsia="仿宋" w:hAnsi="仿宋" w:hint="eastAsia"/>
          <w:sz w:val="32"/>
          <w:szCs w:val="32"/>
        </w:rPr>
        <w:t>姜元生</w:t>
      </w:r>
      <w:proofErr w:type="gramEnd"/>
      <w:r w:rsidRPr="00923D84">
        <w:rPr>
          <w:rFonts w:ascii="仿宋" w:eastAsia="仿宋" w:hAnsi="仿宋" w:hint="eastAsia"/>
          <w:sz w:val="32"/>
          <w:szCs w:val="32"/>
        </w:rPr>
        <w:t>、薛春志</w:t>
      </w:r>
    </w:p>
    <w:p w:rsidR="00905398" w:rsidRPr="00923D84" w:rsidRDefault="00905398" w:rsidP="00905398">
      <w:pPr>
        <w:ind w:firstLineChars="200" w:firstLine="640"/>
        <w:rPr>
          <w:rFonts w:ascii="仿宋" w:eastAsia="仿宋" w:hAnsi="仿宋"/>
          <w:sz w:val="32"/>
          <w:szCs w:val="32"/>
        </w:rPr>
      </w:pPr>
      <w:r w:rsidRPr="00923D84">
        <w:rPr>
          <w:rFonts w:ascii="仿宋" w:eastAsia="仿宋" w:hAnsi="仿宋" w:hint="eastAsia"/>
          <w:sz w:val="32"/>
          <w:szCs w:val="32"/>
        </w:rPr>
        <w:lastRenderedPageBreak/>
        <w:t>副 组 长：陈贵锋、赵欣、李银山、袁兆新</w:t>
      </w:r>
    </w:p>
    <w:p w:rsidR="00905398" w:rsidRPr="00923D84" w:rsidRDefault="00905398" w:rsidP="00905398">
      <w:pPr>
        <w:ind w:leftChars="300" w:left="2230" w:hangingChars="500" w:hanging="1600"/>
        <w:rPr>
          <w:rFonts w:ascii="仿宋" w:eastAsia="仿宋" w:hAnsi="仿宋"/>
          <w:sz w:val="32"/>
          <w:szCs w:val="32"/>
        </w:rPr>
      </w:pPr>
      <w:r w:rsidRPr="00923D84">
        <w:rPr>
          <w:rFonts w:ascii="仿宋" w:eastAsia="仿宋" w:hAnsi="仿宋" w:hint="eastAsia"/>
          <w:sz w:val="32"/>
          <w:szCs w:val="32"/>
        </w:rPr>
        <w:t xml:space="preserve">成  </w:t>
      </w:r>
      <w:r w:rsidRPr="00923D84">
        <w:rPr>
          <w:rFonts w:ascii="仿宋" w:eastAsia="仿宋" w:hAnsi="仿宋"/>
          <w:sz w:val="32"/>
          <w:szCs w:val="32"/>
        </w:rPr>
        <w:t xml:space="preserve"> </w:t>
      </w:r>
      <w:r w:rsidRPr="00923D84">
        <w:rPr>
          <w:rFonts w:ascii="仿宋" w:eastAsia="仿宋" w:hAnsi="仿宋" w:hint="eastAsia"/>
          <w:sz w:val="32"/>
          <w:szCs w:val="32"/>
        </w:rPr>
        <w:t xml:space="preserve">员：马维娜、王才、王宁、王迪新、刘洪波、                      李桂波、张旭、胡静涛、高雅静、高寒、                      </w:t>
      </w:r>
      <w:proofErr w:type="gramStart"/>
      <w:r w:rsidRPr="00923D84">
        <w:rPr>
          <w:rFonts w:ascii="仿宋" w:eastAsia="仿宋" w:hAnsi="仿宋" w:hint="eastAsia"/>
          <w:sz w:val="32"/>
          <w:szCs w:val="32"/>
        </w:rPr>
        <w:t>董佩玲</w:t>
      </w:r>
      <w:proofErr w:type="gramEnd"/>
      <w:r w:rsidRPr="00923D84">
        <w:rPr>
          <w:rFonts w:ascii="仿宋" w:eastAsia="仿宋" w:hAnsi="仿宋" w:hint="eastAsia"/>
          <w:sz w:val="32"/>
          <w:szCs w:val="32"/>
        </w:rPr>
        <w:t xml:space="preserve">(按姓氏笔画) </w:t>
      </w:r>
    </w:p>
    <w:p w:rsidR="00F43812" w:rsidRPr="00923D84" w:rsidRDefault="00F43812" w:rsidP="00905398">
      <w:pPr>
        <w:ind w:leftChars="300" w:left="2230" w:hangingChars="500" w:hanging="1600"/>
        <w:rPr>
          <w:rFonts w:ascii="仿宋" w:eastAsia="仿宋" w:hAnsi="仿宋"/>
          <w:sz w:val="32"/>
          <w:szCs w:val="32"/>
        </w:rPr>
      </w:pPr>
      <w:r w:rsidRPr="00923D84">
        <w:rPr>
          <w:rFonts w:ascii="仿宋" w:eastAsia="仿宋" w:hAnsi="仿宋" w:hint="eastAsia"/>
          <w:sz w:val="32"/>
          <w:szCs w:val="32"/>
        </w:rPr>
        <w:t>下设</w:t>
      </w:r>
      <w:r w:rsidRPr="00923D84">
        <w:rPr>
          <w:rFonts w:ascii="仿宋" w:eastAsia="仿宋" w:hAnsi="仿宋"/>
          <w:sz w:val="32"/>
          <w:szCs w:val="32"/>
        </w:rPr>
        <w:t>办公室在组织部，负责</w:t>
      </w:r>
      <w:r w:rsidRPr="00923D84">
        <w:rPr>
          <w:rFonts w:ascii="仿宋" w:eastAsia="仿宋" w:hAnsi="仿宋" w:hint="eastAsia"/>
          <w:sz w:val="32"/>
          <w:szCs w:val="32"/>
        </w:rPr>
        <w:t>具体</w:t>
      </w:r>
      <w:r w:rsidRPr="00923D84">
        <w:rPr>
          <w:rFonts w:ascii="仿宋" w:eastAsia="仿宋" w:hAnsi="仿宋"/>
          <w:sz w:val="32"/>
          <w:szCs w:val="32"/>
        </w:rPr>
        <w:t>工作。</w:t>
      </w:r>
    </w:p>
    <w:bookmarkEnd w:id="0"/>
    <w:p w:rsidR="00216CE5" w:rsidRPr="00923D84" w:rsidRDefault="000A3FB4" w:rsidP="007405AE">
      <w:pPr>
        <w:ind w:firstLineChars="200" w:firstLine="640"/>
        <w:rPr>
          <w:rFonts w:ascii="仿宋" w:eastAsia="仿宋" w:hAnsi="仿宋"/>
          <w:sz w:val="32"/>
          <w:szCs w:val="32"/>
        </w:rPr>
      </w:pPr>
      <w:r w:rsidRPr="00923D84">
        <w:rPr>
          <w:rFonts w:ascii="仿宋" w:eastAsia="仿宋" w:hAnsi="仿宋" w:hint="eastAsia"/>
          <w:sz w:val="32"/>
          <w:szCs w:val="32"/>
        </w:rPr>
        <w:t>二</w:t>
      </w:r>
      <w:r w:rsidR="00216CE5" w:rsidRPr="00923D84">
        <w:rPr>
          <w:rFonts w:ascii="仿宋" w:eastAsia="仿宋" w:hAnsi="仿宋" w:hint="eastAsia"/>
          <w:sz w:val="32"/>
          <w:szCs w:val="32"/>
        </w:rPr>
        <w:t>、督查调研时间安排</w:t>
      </w:r>
    </w:p>
    <w:p w:rsidR="00216CE5" w:rsidRPr="00923D84" w:rsidRDefault="00216CE5" w:rsidP="007405AE">
      <w:pPr>
        <w:ind w:firstLineChars="200" w:firstLine="640"/>
        <w:rPr>
          <w:rFonts w:ascii="仿宋" w:eastAsia="仿宋" w:hAnsi="仿宋"/>
          <w:sz w:val="32"/>
          <w:szCs w:val="32"/>
        </w:rPr>
      </w:pPr>
      <w:r w:rsidRPr="00923D84">
        <w:rPr>
          <w:rFonts w:ascii="仿宋" w:eastAsia="仿宋" w:hAnsi="仿宋" w:hint="eastAsia"/>
          <w:sz w:val="32"/>
          <w:szCs w:val="32"/>
        </w:rPr>
        <w:t>第一阶段：8月1日—8月1</w:t>
      </w:r>
      <w:r w:rsidR="002F2DA2" w:rsidRPr="00923D84">
        <w:rPr>
          <w:rFonts w:ascii="仿宋" w:eastAsia="仿宋" w:hAnsi="仿宋"/>
          <w:sz w:val="32"/>
          <w:szCs w:val="32"/>
        </w:rPr>
        <w:t>3</w:t>
      </w:r>
      <w:r w:rsidRPr="00923D84">
        <w:rPr>
          <w:rFonts w:ascii="仿宋" w:eastAsia="仿宋" w:hAnsi="仿宋" w:hint="eastAsia"/>
          <w:sz w:val="32"/>
          <w:szCs w:val="32"/>
        </w:rPr>
        <w:t>日，各</w:t>
      </w:r>
      <w:r w:rsidR="005413BA" w:rsidRPr="00923D84">
        <w:rPr>
          <w:rFonts w:ascii="仿宋" w:eastAsia="仿宋" w:hAnsi="仿宋" w:hint="eastAsia"/>
          <w:sz w:val="32"/>
          <w:szCs w:val="32"/>
        </w:rPr>
        <w:t>院（部）、处（室）、党总支</w:t>
      </w:r>
      <w:r w:rsidRPr="00923D84">
        <w:rPr>
          <w:rFonts w:ascii="仿宋" w:eastAsia="仿宋" w:hAnsi="仿宋" w:hint="eastAsia"/>
          <w:sz w:val="32"/>
          <w:szCs w:val="32"/>
        </w:rPr>
        <w:t>开展自检自查；</w:t>
      </w:r>
    </w:p>
    <w:p w:rsidR="00216CE5" w:rsidRPr="00923D84" w:rsidRDefault="00216CE5" w:rsidP="007405AE">
      <w:pPr>
        <w:ind w:firstLineChars="200" w:firstLine="640"/>
        <w:rPr>
          <w:rFonts w:ascii="仿宋" w:eastAsia="仿宋" w:hAnsi="仿宋"/>
          <w:sz w:val="32"/>
          <w:szCs w:val="32"/>
        </w:rPr>
      </w:pPr>
      <w:r w:rsidRPr="00923D84">
        <w:rPr>
          <w:rFonts w:ascii="仿宋" w:eastAsia="仿宋" w:hAnsi="仿宋" w:hint="eastAsia"/>
          <w:sz w:val="32"/>
          <w:szCs w:val="32"/>
        </w:rPr>
        <w:t>第二阶段：8月中旬开始，市委组织部会同有关部门开展集中督查调研</w:t>
      </w:r>
      <w:r w:rsidR="00420DFF" w:rsidRPr="00923D84">
        <w:rPr>
          <w:rFonts w:ascii="仿宋" w:eastAsia="仿宋" w:hAnsi="仿宋" w:hint="eastAsia"/>
          <w:sz w:val="32"/>
          <w:szCs w:val="32"/>
        </w:rPr>
        <w:t>，具体</w:t>
      </w:r>
      <w:r w:rsidR="00420DFF" w:rsidRPr="00923D84">
        <w:rPr>
          <w:rFonts w:ascii="仿宋" w:eastAsia="仿宋" w:hAnsi="仿宋"/>
          <w:sz w:val="32"/>
          <w:szCs w:val="32"/>
        </w:rPr>
        <w:t>时间待定</w:t>
      </w:r>
      <w:r w:rsidRPr="00923D84">
        <w:rPr>
          <w:rFonts w:ascii="仿宋" w:eastAsia="仿宋" w:hAnsi="仿宋" w:hint="eastAsia"/>
          <w:sz w:val="32"/>
          <w:szCs w:val="32"/>
        </w:rPr>
        <w:t>。</w:t>
      </w:r>
    </w:p>
    <w:p w:rsidR="00216CE5" w:rsidRPr="00923D84" w:rsidRDefault="000A3FB4" w:rsidP="007405AE">
      <w:pPr>
        <w:ind w:firstLineChars="200" w:firstLine="640"/>
        <w:rPr>
          <w:rFonts w:ascii="仿宋" w:eastAsia="仿宋" w:hAnsi="仿宋"/>
          <w:sz w:val="32"/>
          <w:szCs w:val="32"/>
        </w:rPr>
      </w:pPr>
      <w:r w:rsidRPr="00923D84">
        <w:rPr>
          <w:rFonts w:ascii="仿宋" w:eastAsia="仿宋" w:hAnsi="仿宋" w:hint="eastAsia"/>
          <w:sz w:val="32"/>
          <w:szCs w:val="32"/>
        </w:rPr>
        <w:t>三</w:t>
      </w:r>
      <w:r w:rsidR="00216CE5" w:rsidRPr="00923D84">
        <w:rPr>
          <w:rFonts w:ascii="仿宋" w:eastAsia="仿宋" w:hAnsi="仿宋" w:hint="eastAsia"/>
          <w:sz w:val="32"/>
          <w:szCs w:val="32"/>
        </w:rPr>
        <w:t>、督查调研内容及方式</w:t>
      </w:r>
    </w:p>
    <w:p w:rsidR="00216CE5" w:rsidRPr="00923D84" w:rsidRDefault="00216CE5" w:rsidP="007405AE">
      <w:pPr>
        <w:ind w:firstLineChars="200" w:firstLine="640"/>
        <w:rPr>
          <w:rFonts w:ascii="仿宋" w:eastAsia="仿宋" w:hAnsi="仿宋"/>
          <w:sz w:val="32"/>
          <w:szCs w:val="32"/>
        </w:rPr>
      </w:pPr>
      <w:r w:rsidRPr="00923D84">
        <w:rPr>
          <w:rFonts w:ascii="仿宋" w:eastAsia="仿宋" w:hAnsi="仿宋" w:hint="eastAsia"/>
          <w:sz w:val="32"/>
          <w:szCs w:val="32"/>
        </w:rPr>
        <w:t>由市委组织部牵头，与市直有关部门组成联合督查调研组，主要采取听取汇报、实地踏查、查阅相关痕迹资料、与干部群众交流和召开座谈会的方式进行，重点对工作落实情况和效果进行查验。汇报要</w:t>
      </w:r>
      <w:r w:rsidR="009F4B04" w:rsidRPr="00923D84">
        <w:rPr>
          <w:rFonts w:ascii="仿宋" w:eastAsia="仿宋" w:hAnsi="仿宋" w:hint="eastAsia"/>
          <w:sz w:val="32"/>
          <w:szCs w:val="32"/>
        </w:rPr>
        <w:t>紧扣</w:t>
      </w:r>
      <w:r w:rsidRPr="00923D84">
        <w:rPr>
          <w:rFonts w:ascii="仿宋" w:eastAsia="仿宋" w:hAnsi="仿宋" w:hint="eastAsia"/>
          <w:sz w:val="32"/>
          <w:szCs w:val="32"/>
        </w:rPr>
        <w:t>4个方面调研内容，结合</w:t>
      </w:r>
      <w:r w:rsidR="005413BA" w:rsidRPr="00923D84">
        <w:rPr>
          <w:rFonts w:ascii="仿宋" w:eastAsia="仿宋" w:hAnsi="仿宋" w:hint="eastAsia"/>
          <w:sz w:val="32"/>
          <w:szCs w:val="32"/>
        </w:rPr>
        <w:t>我校</w:t>
      </w:r>
      <w:r w:rsidRPr="00923D84">
        <w:rPr>
          <w:rFonts w:ascii="仿宋" w:eastAsia="仿宋" w:hAnsi="仿宋" w:hint="eastAsia"/>
          <w:sz w:val="32"/>
          <w:szCs w:val="32"/>
        </w:rPr>
        <w:t>实际，</w:t>
      </w:r>
      <w:r w:rsidR="009F4B04" w:rsidRPr="00923D84">
        <w:rPr>
          <w:rFonts w:ascii="仿宋" w:eastAsia="仿宋" w:hAnsi="仿宋" w:hint="eastAsia"/>
          <w:sz w:val="32"/>
          <w:szCs w:val="32"/>
        </w:rPr>
        <w:t>逐一</w:t>
      </w:r>
      <w:r w:rsidRPr="00923D84">
        <w:rPr>
          <w:rFonts w:ascii="仿宋" w:eastAsia="仿宋" w:hAnsi="仿宋" w:hint="eastAsia"/>
          <w:sz w:val="32"/>
          <w:szCs w:val="32"/>
        </w:rPr>
        <w:t>回答整改和推进工作落实情况，找出存在的问题和薄弱环节，提出深入落实的对策意见。</w:t>
      </w:r>
    </w:p>
    <w:p w:rsidR="00216CE5" w:rsidRPr="00923D84" w:rsidRDefault="00216CE5" w:rsidP="009F4B04">
      <w:pPr>
        <w:ind w:firstLineChars="200" w:firstLine="643"/>
        <w:rPr>
          <w:rFonts w:ascii="仿宋" w:eastAsia="仿宋" w:hAnsi="仿宋"/>
          <w:b/>
          <w:sz w:val="32"/>
          <w:szCs w:val="32"/>
        </w:rPr>
      </w:pPr>
      <w:r w:rsidRPr="00923D84">
        <w:rPr>
          <w:rFonts w:ascii="仿宋" w:eastAsia="仿宋" w:hAnsi="仿宋" w:hint="eastAsia"/>
          <w:b/>
          <w:sz w:val="32"/>
          <w:szCs w:val="32"/>
        </w:rPr>
        <w:t>1.中央巡视组巡视“回头看”反馈基层党建问题整改工作落实情况</w:t>
      </w:r>
    </w:p>
    <w:p w:rsidR="00630AB0" w:rsidRPr="00923D84" w:rsidRDefault="00216CE5" w:rsidP="007405AE">
      <w:pPr>
        <w:ind w:firstLineChars="200" w:firstLine="640"/>
        <w:rPr>
          <w:rFonts w:ascii="仿宋" w:eastAsia="仿宋" w:hAnsi="仿宋"/>
          <w:sz w:val="32"/>
          <w:szCs w:val="32"/>
        </w:rPr>
      </w:pPr>
      <w:r w:rsidRPr="00923D84">
        <w:rPr>
          <w:rFonts w:ascii="仿宋" w:eastAsia="仿宋" w:hAnsi="仿宋" w:hint="eastAsia"/>
          <w:sz w:val="32"/>
          <w:szCs w:val="32"/>
        </w:rPr>
        <w:t>（1）着力解决党内政治生活不严格问题情况。</w:t>
      </w:r>
      <w:r w:rsidR="00630AB0" w:rsidRPr="00923D84">
        <w:rPr>
          <w:rFonts w:ascii="仿宋" w:eastAsia="仿宋" w:hAnsi="仿宋" w:hint="eastAsia"/>
          <w:sz w:val="32"/>
          <w:szCs w:val="32"/>
        </w:rPr>
        <w:t>①</w:t>
      </w:r>
      <w:r w:rsidRPr="00923D84">
        <w:rPr>
          <w:rFonts w:ascii="仿宋" w:eastAsia="仿宋" w:hAnsi="仿宋" w:hint="eastAsia"/>
          <w:sz w:val="32"/>
          <w:szCs w:val="32"/>
        </w:rPr>
        <w:t>是否把《关于新形势下党内政治生活的若干准则》和《中国共产党党内监督条例》列为党员、干部教育培训的必修内容（查</w:t>
      </w:r>
      <w:r w:rsidRPr="00923D84">
        <w:rPr>
          <w:rFonts w:ascii="仿宋" w:eastAsia="仿宋" w:hAnsi="仿宋" w:hint="eastAsia"/>
          <w:sz w:val="32"/>
          <w:szCs w:val="32"/>
        </w:rPr>
        <w:lastRenderedPageBreak/>
        <w:t>看培训方案等）：</w:t>
      </w:r>
      <w:r w:rsidR="00630AB0" w:rsidRPr="00923D84">
        <w:rPr>
          <w:rFonts w:ascii="仿宋" w:eastAsia="仿宋" w:hAnsi="仿宋" w:hint="eastAsia"/>
          <w:sz w:val="32"/>
          <w:szCs w:val="32"/>
        </w:rPr>
        <w:t>②民主生活会是否开展批评和自我批评，相互批评意见是否有“辣味”，是否避免不痛不痒、流于形式（查看生活会发言材料、互相批评意见等）；③是否严格执行“三会一课”等党的组织生活制度，是否把落实“三会一课”等制度纳入各级党组织党建工作考核重要内容（查看有关制度材料等）；④</w:t>
      </w:r>
      <w:r w:rsidR="00F83CA4" w:rsidRPr="00923D84">
        <w:rPr>
          <w:rFonts w:ascii="仿宋" w:eastAsia="仿宋" w:hAnsi="仿宋" w:hint="eastAsia"/>
          <w:sz w:val="32"/>
          <w:szCs w:val="32"/>
        </w:rPr>
        <w:t>校领导</w:t>
      </w:r>
      <w:r w:rsidR="00630AB0" w:rsidRPr="00923D84">
        <w:rPr>
          <w:rFonts w:ascii="仿宋" w:eastAsia="仿宋" w:hAnsi="仿宋" w:hint="eastAsia"/>
          <w:sz w:val="32"/>
          <w:szCs w:val="32"/>
        </w:rPr>
        <w:t>是否以普通党员身份参加所在党支部组织生活，并在七一前后到所在支部讲党课（查看所在党支部会议记录、党课讲稿）。</w:t>
      </w:r>
    </w:p>
    <w:p w:rsidR="00630AB0" w:rsidRPr="00923D84" w:rsidRDefault="00630AB0" w:rsidP="007405AE">
      <w:pPr>
        <w:ind w:firstLineChars="200" w:firstLine="640"/>
        <w:rPr>
          <w:rFonts w:ascii="仿宋" w:eastAsia="仿宋" w:hAnsi="仿宋"/>
          <w:sz w:val="32"/>
          <w:szCs w:val="32"/>
        </w:rPr>
      </w:pPr>
      <w:r w:rsidRPr="00923D84">
        <w:rPr>
          <w:rFonts w:ascii="仿宋" w:eastAsia="仿宋" w:hAnsi="仿宋" w:hint="eastAsia"/>
          <w:sz w:val="32"/>
          <w:szCs w:val="32"/>
        </w:rPr>
        <w:t>（2）着力解决“</w:t>
      </w:r>
      <w:r w:rsidR="009F4B04" w:rsidRPr="00923D84">
        <w:rPr>
          <w:rFonts w:ascii="仿宋" w:eastAsia="仿宋" w:hAnsi="仿宋" w:hint="eastAsia"/>
          <w:sz w:val="32"/>
          <w:szCs w:val="32"/>
        </w:rPr>
        <w:t>两学一做</w:t>
      </w:r>
      <w:r w:rsidRPr="00923D84">
        <w:rPr>
          <w:rFonts w:ascii="仿宋" w:eastAsia="仿宋" w:hAnsi="仿宋" w:hint="eastAsia"/>
          <w:sz w:val="32"/>
          <w:szCs w:val="32"/>
        </w:rPr>
        <w:t>”学习教育不够重视、领导不力问题情况。①是否召开党委会议研究推进“两学一做”学习教育常态化制度化工作（查看会议方案、会议记录、领导讲话等）。</w:t>
      </w:r>
    </w:p>
    <w:p w:rsidR="00630AB0" w:rsidRPr="00923D84" w:rsidRDefault="00630AB0" w:rsidP="007405AE">
      <w:pPr>
        <w:ind w:firstLineChars="200" w:firstLine="640"/>
        <w:rPr>
          <w:rFonts w:ascii="仿宋" w:eastAsia="仿宋" w:hAnsi="仿宋"/>
          <w:sz w:val="32"/>
          <w:szCs w:val="32"/>
        </w:rPr>
      </w:pPr>
      <w:r w:rsidRPr="00923D84">
        <w:rPr>
          <w:rFonts w:ascii="仿宋" w:eastAsia="仿宋" w:hAnsi="仿宋" w:hint="eastAsia"/>
          <w:sz w:val="32"/>
          <w:szCs w:val="32"/>
        </w:rPr>
        <w:t>（3）着力解决党的观念</w:t>
      </w:r>
      <w:r w:rsidR="009F4B04" w:rsidRPr="00923D84">
        <w:rPr>
          <w:rFonts w:ascii="仿宋" w:eastAsia="仿宋" w:hAnsi="仿宋" w:hint="eastAsia"/>
          <w:sz w:val="32"/>
          <w:szCs w:val="32"/>
        </w:rPr>
        <w:t>淡</w:t>
      </w:r>
      <w:r w:rsidRPr="00923D84">
        <w:rPr>
          <w:rFonts w:ascii="仿宋" w:eastAsia="仿宋" w:hAnsi="仿宋" w:hint="eastAsia"/>
          <w:sz w:val="32"/>
          <w:szCs w:val="32"/>
        </w:rPr>
        <w:t>薄问题情况。①是否跟进落实重新取得联系党员</w:t>
      </w:r>
      <w:r w:rsidR="009F4B04" w:rsidRPr="00923D84">
        <w:rPr>
          <w:rFonts w:ascii="仿宋" w:eastAsia="仿宋" w:hAnsi="仿宋" w:hint="eastAsia"/>
          <w:sz w:val="32"/>
          <w:szCs w:val="32"/>
        </w:rPr>
        <w:t>的</w:t>
      </w:r>
      <w:r w:rsidRPr="00923D84">
        <w:rPr>
          <w:rFonts w:ascii="仿宋" w:eastAsia="仿宋" w:hAnsi="仿宋" w:hint="eastAsia"/>
          <w:sz w:val="32"/>
          <w:szCs w:val="32"/>
        </w:rPr>
        <w:t>日常管理，建立健全防止</w:t>
      </w:r>
      <w:proofErr w:type="gramStart"/>
      <w:r w:rsidRPr="00923D84">
        <w:rPr>
          <w:rFonts w:ascii="仿宋" w:eastAsia="仿宋" w:hAnsi="仿宋" w:hint="eastAsia"/>
          <w:sz w:val="32"/>
          <w:szCs w:val="32"/>
        </w:rPr>
        <w:t>党员</w:t>
      </w:r>
      <w:r w:rsidR="009F4B04" w:rsidRPr="00923D84">
        <w:rPr>
          <w:rFonts w:ascii="仿宋" w:eastAsia="仿宋" w:hAnsi="仿宋" w:hint="eastAsia"/>
          <w:sz w:val="32"/>
          <w:szCs w:val="32"/>
        </w:rPr>
        <w:t>失联</w:t>
      </w:r>
      <w:r w:rsidRPr="00923D84">
        <w:rPr>
          <w:rFonts w:ascii="仿宋" w:eastAsia="仿宋" w:hAnsi="仿宋" w:hint="eastAsia"/>
          <w:sz w:val="32"/>
          <w:szCs w:val="32"/>
        </w:rPr>
        <w:t>工作</w:t>
      </w:r>
      <w:proofErr w:type="gramEnd"/>
      <w:r w:rsidRPr="00923D84">
        <w:rPr>
          <w:rFonts w:ascii="仿宋" w:eastAsia="仿宋" w:hAnsi="仿宋" w:hint="eastAsia"/>
          <w:sz w:val="32"/>
          <w:szCs w:val="32"/>
        </w:rPr>
        <w:t>机制。是否加强和改进流动人才党员管理，在理顺党员组织关系、确定党支部规模、开展组织生活、配强工作力量、强化保障等方面是否取得明显进展（查看工作机制和管理措施办法）。</w:t>
      </w:r>
    </w:p>
    <w:p w:rsidR="00630AB0" w:rsidRPr="00923D84" w:rsidRDefault="00630AB0" w:rsidP="007405AE">
      <w:pPr>
        <w:ind w:firstLineChars="200" w:firstLine="640"/>
        <w:rPr>
          <w:rFonts w:ascii="仿宋" w:eastAsia="仿宋" w:hAnsi="仿宋"/>
          <w:sz w:val="32"/>
          <w:szCs w:val="32"/>
        </w:rPr>
      </w:pPr>
      <w:r w:rsidRPr="00923D84">
        <w:rPr>
          <w:rFonts w:ascii="仿宋" w:eastAsia="仿宋" w:hAnsi="仿宋" w:hint="eastAsia"/>
          <w:sz w:val="32"/>
          <w:szCs w:val="32"/>
        </w:rPr>
        <w:t>（</w:t>
      </w:r>
      <w:r w:rsidR="005413BA" w:rsidRPr="00923D84">
        <w:rPr>
          <w:rFonts w:ascii="仿宋" w:eastAsia="仿宋" w:hAnsi="仿宋" w:hint="eastAsia"/>
          <w:sz w:val="32"/>
          <w:szCs w:val="32"/>
        </w:rPr>
        <w:t>4</w:t>
      </w:r>
      <w:r w:rsidRPr="00923D84">
        <w:rPr>
          <w:rFonts w:ascii="仿宋" w:eastAsia="仿宋" w:hAnsi="仿宋" w:hint="eastAsia"/>
          <w:sz w:val="32"/>
          <w:szCs w:val="32"/>
        </w:rPr>
        <w:t>）着力解决党建工作弱化问题情况。①是否深入贯彻落实全国全省高校思想政治工作会议精神（查看会议记录、工作方案、领导讲话等）；②</w:t>
      </w:r>
      <w:r w:rsidR="005413BA" w:rsidRPr="00923D84">
        <w:rPr>
          <w:rFonts w:ascii="仿宋" w:eastAsia="仿宋" w:hAnsi="仿宋" w:hint="eastAsia"/>
          <w:sz w:val="32"/>
          <w:szCs w:val="32"/>
        </w:rPr>
        <w:t>是否强化工作措施，严格防范、严厉整治非法宗教势力向校园渗透活动（查看工作方案、应</w:t>
      </w:r>
      <w:r w:rsidR="005413BA" w:rsidRPr="00923D84">
        <w:rPr>
          <w:rFonts w:ascii="仿宋" w:eastAsia="仿宋" w:hAnsi="仿宋" w:hint="eastAsia"/>
          <w:sz w:val="32"/>
          <w:szCs w:val="32"/>
        </w:rPr>
        <w:lastRenderedPageBreak/>
        <w:t>急预案等）</w:t>
      </w:r>
      <w:r w:rsidRPr="00923D84">
        <w:rPr>
          <w:rFonts w:ascii="仿宋" w:eastAsia="仿宋" w:hAnsi="仿宋" w:hint="eastAsia"/>
          <w:sz w:val="32"/>
          <w:szCs w:val="32"/>
        </w:rPr>
        <w:t>；③</w:t>
      </w:r>
      <w:r w:rsidR="005413BA" w:rsidRPr="00923D84">
        <w:rPr>
          <w:rFonts w:ascii="仿宋" w:eastAsia="仿宋" w:hAnsi="仿宋" w:hint="eastAsia"/>
          <w:sz w:val="32"/>
          <w:szCs w:val="32"/>
        </w:rPr>
        <w:t>是否按期组织我校各级党组织换届工作（查看工作计划、换届材料等）</w:t>
      </w:r>
      <w:r w:rsidRPr="00923D84">
        <w:rPr>
          <w:rFonts w:ascii="仿宋" w:eastAsia="仿宋" w:hAnsi="仿宋" w:hint="eastAsia"/>
          <w:sz w:val="32"/>
          <w:szCs w:val="32"/>
        </w:rPr>
        <w:t>；④</w:t>
      </w:r>
      <w:r w:rsidR="005413BA" w:rsidRPr="00923D84">
        <w:rPr>
          <w:rFonts w:ascii="仿宋" w:eastAsia="仿宋" w:hAnsi="仿宋" w:hint="eastAsia"/>
          <w:sz w:val="32"/>
          <w:szCs w:val="32"/>
        </w:rPr>
        <w:t>是否深入推进我校基层党组织建设“五创五强”工程（查看活动方案、领导讲话、经验材料等）</w:t>
      </w:r>
      <w:r w:rsidRPr="00923D84">
        <w:rPr>
          <w:rFonts w:ascii="仿宋" w:eastAsia="仿宋" w:hAnsi="仿宋" w:hint="eastAsia"/>
          <w:sz w:val="32"/>
          <w:szCs w:val="32"/>
        </w:rPr>
        <w:t>。</w:t>
      </w:r>
    </w:p>
    <w:p w:rsidR="00630AB0" w:rsidRPr="00923D84" w:rsidRDefault="00630AB0" w:rsidP="009F4B04">
      <w:pPr>
        <w:ind w:firstLineChars="200" w:firstLine="643"/>
        <w:rPr>
          <w:rFonts w:ascii="仿宋" w:eastAsia="仿宋" w:hAnsi="仿宋"/>
          <w:b/>
          <w:sz w:val="32"/>
          <w:szCs w:val="32"/>
        </w:rPr>
      </w:pPr>
      <w:r w:rsidRPr="00923D84">
        <w:rPr>
          <w:rFonts w:ascii="仿宋" w:eastAsia="仿宋" w:hAnsi="仿宋" w:hint="eastAsia"/>
          <w:b/>
          <w:sz w:val="32"/>
          <w:szCs w:val="32"/>
        </w:rPr>
        <w:t>2.推进“两学一做”学习教育常态化制度化方面</w:t>
      </w:r>
    </w:p>
    <w:p w:rsidR="0006212C" w:rsidRPr="00923D84" w:rsidRDefault="00630AB0" w:rsidP="007405AE">
      <w:pPr>
        <w:ind w:firstLineChars="200" w:firstLine="640"/>
        <w:rPr>
          <w:rFonts w:ascii="仿宋" w:eastAsia="仿宋" w:hAnsi="仿宋"/>
          <w:sz w:val="32"/>
          <w:szCs w:val="32"/>
        </w:rPr>
      </w:pPr>
      <w:r w:rsidRPr="00923D84">
        <w:rPr>
          <w:rFonts w:ascii="仿宋" w:eastAsia="仿宋" w:hAnsi="仿宋" w:hint="eastAsia"/>
          <w:sz w:val="32"/>
          <w:szCs w:val="32"/>
        </w:rPr>
        <w:t>（1）经常性开展学习情况。①是否突出学习贯彻习近平新时代中国特色社会主义思想和党的十九大精神、学习新党章，组织党员经常性开展个人自学（查看个人学习计划）</w:t>
      </w:r>
      <w:r w:rsidR="000E191F" w:rsidRPr="00923D84">
        <w:rPr>
          <w:rFonts w:ascii="仿宋" w:eastAsia="仿宋" w:hAnsi="仿宋" w:hint="eastAsia"/>
          <w:sz w:val="32"/>
          <w:szCs w:val="32"/>
        </w:rPr>
        <w:t>；</w:t>
      </w:r>
      <w:r w:rsidRPr="00923D84">
        <w:rPr>
          <w:rFonts w:ascii="仿宋" w:eastAsia="仿宋" w:hAnsi="仿宋" w:hint="eastAsia"/>
          <w:sz w:val="32"/>
          <w:szCs w:val="32"/>
        </w:rPr>
        <w:t>②</w:t>
      </w:r>
      <w:r w:rsidR="000E191F" w:rsidRPr="00923D84">
        <w:rPr>
          <w:rFonts w:ascii="仿宋" w:eastAsia="仿宋" w:hAnsi="仿宋" w:hint="eastAsia"/>
          <w:sz w:val="32"/>
          <w:szCs w:val="32"/>
        </w:rPr>
        <w:t>是否定期召开理论中心组学习、党委班子会、专题学习研讨，组织党员集中学习（查看中心组学习记录、会议记录、集中学习安排）；</w:t>
      </w:r>
      <w:r w:rsidRPr="00923D84">
        <w:rPr>
          <w:rFonts w:ascii="仿宋" w:eastAsia="仿宋" w:hAnsi="仿宋" w:hint="eastAsia"/>
          <w:sz w:val="32"/>
          <w:szCs w:val="32"/>
        </w:rPr>
        <w:t>③</w:t>
      </w:r>
      <w:r w:rsidR="000E191F" w:rsidRPr="00923D84">
        <w:rPr>
          <w:rFonts w:ascii="仿宋" w:eastAsia="仿宋" w:hAnsi="仿宋" w:hint="eastAsia"/>
          <w:sz w:val="32"/>
          <w:szCs w:val="32"/>
        </w:rPr>
        <w:t>是否建立考学和督学制度，开展知识测试等各类学习活动（查看制度安排和活动方案）；</w:t>
      </w:r>
      <w:r w:rsidRPr="00923D84">
        <w:rPr>
          <w:rFonts w:ascii="仿宋" w:eastAsia="仿宋" w:hAnsi="仿宋" w:hint="eastAsia"/>
          <w:sz w:val="32"/>
          <w:szCs w:val="32"/>
        </w:rPr>
        <w:t>④</w:t>
      </w:r>
      <w:r w:rsidR="0006212C" w:rsidRPr="00923D84">
        <w:rPr>
          <w:rFonts w:ascii="仿宋" w:eastAsia="仿宋" w:hAnsi="仿宋" w:hint="eastAsia"/>
          <w:sz w:val="32"/>
          <w:szCs w:val="32"/>
        </w:rPr>
        <w:t>是否利用共产党员网、“新时代e支部”、党建</w:t>
      </w:r>
      <w:proofErr w:type="gramStart"/>
      <w:r w:rsidR="0006212C" w:rsidRPr="00923D84">
        <w:rPr>
          <w:rFonts w:ascii="仿宋" w:eastAsia="仿宋" w:hAnsi="仿宋" w:hint="eastAsia"/>
          <w:sz w:val="32"/>
          <w:szCs w:val="32"/>
        </w:rPr>
        <w:t>微信群</w:t>
      </w:r>
      <w:proofErr w:type="gramEnd"/>
      <w:r w:rsidR="0006212C" w:rsidRPr="00923D84">
        <w:rPr>
          <w:rFonts w:ascii="仿宋" w:eastAsia="仿宋" w:hAnsi="仿宋" w:hint="eastAsia"/>
          <w:sz w:val="32"/>
          <w:szCs w:val="32"/>
        </w:rPr>
        <w:t>等信息化方式，组织党员开展线上学习（查看手机注册、推送学习资料等情况）；</w:t>
      </w:r>
      <w:r w:rsidRPr="00923D84">
        <w:rPr>
          <w:rFonts w:ascii="仿宋" w:eastAsia="仿宋" w:hAnsi="仿宋" w:hint="eastAsia"/>
          <w:sz w:val="32"/>
          <w:szCs w:val="32"/>
        </w:rPr>
        <w:t>⑤</w:t>
      </w:r>
      <w:r w:rsidR="0006212C" w:rsidRPr="00923D84">
        <w:rPr>
          <w:rFonts w:ascii="仿宋" w:eastAsia="仿宋" w:hAnsi="仿宋" w:hint="eastAsia"/>
          <w:sz w:val="32"/>
          <w:szCs w:val="32"/>
        </w:rPr>
        <w:t>是否开展</w:t>
      </w:r>
      <w:r w:rsidR="009F4B04" w:rsidRPr="00923D84">
        <w:rPr>
          <w:rFonts w:ascii="仿宋" w:eastAsia="仿宋" w:hAnsi="仿宋" w:hint="eastAsia"/>
          <w:sz w:val="32"/>
          <w:szCs w:val="32"/>
        </w:rPr>
        <w:t>向</w:t>
      </w:r>
      <w:r w:rsidR="0006212C" w:rsidRPr="00923D84">
        <w:rPr>
          <w:rFonts w:ascii="仿宋" w:eastAsia="仿宋" w:hAnsi="仿宋" w:hint="eastAsia"/>
          <w:sz w:val="32"/>
          <w:szCs w:val="32"/>
        </w:rPr>
        <w:t>郑德荣同志学习活动，组织党员深入学习郑德荣同志先进事迹（查看工作方案和活动记录，随机询问支部党员）。</w:t>
      </w:r>
    </w:p>
    <w:p w:rsidR="0006212C" w:rsidRPr="00923D84" w:rsidRDefault="0006212C" w:rsidP="007405AE">
      <w:pPr>
        <w:ind w:firstLineChars="200" w:firstLine="640"/>
        <w:rPr>
          <w:rFonts w:ascii="仿宋" w:eastAsia="仿宋" w:hAnsi="仿宋"/>
          <w:sz w:val="32"/>
          <w:szCs w:val="32"/>
        </w:rPr>
      </w:pPr>
      <w:r w:rsidRPr="00923D84">
        <w:rPr>
          <w:rFonts w:ascii="仿宋" w:eastAsia="仿宋" w:hAnsi="仿宋" w:hint="eastAsia"/>
          <w:sz w:val="32"/>
          <w:szCs w:val="32"/>
        </w:rPr>
        <w:t>（2）严格落实组织生活制度情况。</w:t>
      </w:r>
      <w:r w:rsidR="00630AB0" w:rsidRPr="00923D84">
        <w:rPr>
          <w:rFonts w:ascii="仿宋" w:eastAsia="仿宋" w:hAnsi="仿宋" w:hint="eastAsia"/>
          <w:sz w:val="32"/>
          <w:szCs w:val="32"/>
        </w:rPr>
        <w:t>①</w:t>
      </w:r>
      <w:r w:rsidRPr="00923D84">
        <w:rPr>
          <w:rFonts w:ascii="仿宋" w:eastAsia="仿宋" w:hAnsi="仿宋" w:hint="eastAsia"/>
          <w:sz w:val="32"/>
          <w:szCs w:val="32"/>
        </w:rPr>
        <w:t>是否严格落实“三会一课”制度，制定全年计划安排，是否建立健全计划报备、全程纪实和定期检查等管理制度（查看会议记录、全年计划安排、管理制度资料）；</w:t>
      </w:r>
      <w:r w:rsidR="00630AB0" w:rsidRPr="00923D84">
        <w:rPr>
          <w:rFonts w:ascii="仿宋" w:eastAsia="仿宋" w:hAnsi="仿宋" w:hint="eastAsia"/>
          <w:sz w:val="32"/>
          <w:szCs w:val="32"/>
        </w:rPr>
        <w:t>②</w:t>
      </w:r>
      <w:r w:rsidRPr="00923D84">
        <w:rPr>
          <w:rFonts w:ascii="仿宋" w:eastAsia="仿宋" w:hAnsi="仿宋" w:hint="eastAsia"/>
          <w:sz w:val="32"/>
          <w:szCs w:val="32"/>
        </w:rPr>
        <w:t>是否建立支部主题党日制度，制定全年主题党日安排，每月开展一次主题党日活动，每次主</w:t>
      </w:r>
      <w:r w:rsidRPr="00923D84">
        <w:rPr>
          <w:rFonts w:ascii="仿宋" w:eastAsia="仿宋" w:hAnsi="仿宋" w:hint="eastAsia"/>
          <w:sz w:val="32"/>
          <w:szCs w:val="32"/>
        </w:rPr>
        <w:lastRenderedPageBreak/>
        <w:t>题内容有党味、有实效（查看计划安排，活动相关图片、视频、宣传稿等）；</w:t>
      </w:r>
      <w:r w:rsidR="00630AB0" w:rsidRPr="00923D84">
        <w:rPr>
          <w:rFonts w:ascii="仿宋" w:eastAsia="仿宋" w:hAnsi="仿宋" w:hint="eastAsia"/>
          <w:sz w:val="32"/>
          <w:szCs w:val="32"/>
        </w:rPr>
        <w:t>③</w:t>
      </w:r>
      <w:r w:rsidRPr="00923D84">
        <w:rPr>
          <w:rFonts w:ascii="仿宋" w:eastAsia="仿宋" w:hAnsi="仿宋" w:hint="eastAsia"/>
          <w:sz w:val="32"/>
          <w:szCs w:val="32"/>
        </w:rPr>
        <w:t>是否以“学习郑德荣同志先进事迹、争当新时代合格共产党员”为主题，组织基层党组织召开专题组织生活会（查看组织生活会方案、会议记录、对照检查材料和相互批评意见）。</w:t>
      </w:r>
    </w:p>
    <w:p w:rsidR="0006212C" w:rsidRPr="00923D84" w:rsidRDefault="0006212C" w:rsidP="007405AE">
      <w:pPr>
        <w:ind w:firstLineChars="200" w:firstLine="640"/>
        <w:rPr>
          <w:rFonts w:ascii="仿宋" w:eastAsia="仿宋" w:hAnsi="仿宋"/>
          <w:sz w:val="32"/>
          <w:szCs w:val="32"/>
        </w:rPr>
      </w:pPr>
      <w:r w:rsidRPr="00923D84">
        <w:rPr>
          <w:rFonts w:ascii="仿宋" w:eastAsia="仿宋" w:hAnsi="仿宋" w:hint="eastAsia"/>
          <w:sz w:val="32"/>
          <w:szCs w:val="32"/>
        </w:rPr>
        <w:t>（3）解决突出问题情况。</w:t>
      </w:r>
      <w:r w:rsidR="00630AB0" w:rsidRPr="00923D84">
        <w:rPr>
          <w:rFonts w:ascii="仿宋" w:eastAsia="仿宋" w:hAnsi="仿宋" w:hint="eastAsia"/>
          <w:sz w:val="32"/>
          <w:szCs w:val="32"/>
        </w:rPr>
        <w:t>①</w:t>
      </w:r>
      <w:r w:rsidRPr="00923D84">
        <w:rPr>
          <w:rFonts w:ascii="仿宋" w:eastAsia="仿宋" w:hAnsi="仿宋" w:hint="eastAsia"/>
          <w:sz w:val="32"/>
          <w:szCs w:val="32"/>
        </w:rPr>
        <w:t>是否建立完善查找解决问题的长效机制，结合党组织和党员的实际，围绕党员、党支部、党委、基层党建工作等四个层面，深入查找解决突出问题（查看会议记录、机制建立相关文本）。</w:t>
      </w:r>
    </w:p>
    <w:p w:rsidR="00927939" w:rsidRPr="00923D84" w:rsidRDefault="0006212C" w:rsidP="00834ABE">
      <w:pPr>
        <w:ind w:firstLineChars="200" w:firstLine="643"/>
        <w:rPr>
          <w:rFonts w:ascii="仿宋" w:eastAsia="仿宋" w:hAnsi="仿宋"/>
          <w:b/>
          <w:sz w:val="32"/>
          <w:szCs w:val="32"/>
        </w:rPr>
      </w:pPr>
      <w:r w:rsidRPr="00923D84">
        <w:rPr>
          <w:rFonts w:ascii="仿宋" w:eastAsia="仿宋" w:hAnsi="仿宋" w:hint="eastAsia"/>
          <w:b/>
          <w:sz w:val="32"/>
          <w:szCs w:val="32"/>
        </w:rPr>
        <w:t>3.</w:t>
      </w:r>
      <w:r w:rsidR="00927939" w:rsidRPr="00923D84">
        <w:rPr>
          <w:rFonts w:ascii="仿宋" w:eastAsia="仿宋" w:hAnsi="仿宋" w:hint="eastAsia"/>
          <w:b/>
          <w:sz w:val="32"/>
          <w:szCs w:val="32"/>
        </w:rPr>
        <w:t>推进“做表率、当先锋”行动方面</w:t>
      </w:r>
    </w:p>
    <w:p w:rsidR="00881538" w:rsidRPr="00923D84" w:rsidRDefault="00927939" w:rsidP="007405AE">
      <w:pPr>
        <w:ind w:firstLineChars="200" w:firstLine="640"/>
        <w:rPr>
          <w:rFonts w:ascii="仿宋" w:eastAsia="仿宋" w:hAnsi="仿宋"/>
          <w:sz w:val="32"/>
          <w:szCs w:val="32"/>
        </w:rPr>
      </w:pPr>
      <w:r w:rsidRPr="00923D84">
        <w:rPr>
          <w:rFonts w:ascii="仿宋" w:eastAsia="仿宋" w:hAnsi="仿宋" w:hint="eastAsia"/>
          <w:sz w:val="32"/>
          <w:szCs w:val="32"/>
        </w:rPr>
        <w:t>（</w:t>
      </w:r>
      <w:r w:rsidR="00F83CA4" w:rsidRPr="00923D84">
        <w:rPr>
          <w:rFonts w:ascii="仿宋" w:eastAsia="仿宋" w:hAnsi="仿宋" w:hint="eastAsia"/>
          <w:sz w:val="32"/>
          <w:szCs w:val="32"/>
        </w:rPr>
        <w:t>1</w:t>
      </w:r>
      <w:r w:rsidRPr="00923D84">
        <w:rPr>
          <w:rFonts w:ascii="仿宋" w:eastAsia="仿宋" w:hAnsi="仿宋" w:hint="eastAsia"/>
          <w:sz w:val="32"/>
          <w:szCs w:val="32"/>
        </w:rPr>
        <w:t>）落实“三个安排意见”情况。①是否落实设岗定责、</w:t>
      </w:r>
      <w:proofErr w:type="gramStart"/>
      <w:r w:rsidRPr="00923D84">
        <w:rPr>
          <w:rFonts w:ascii="仿宋" w:eastAsia="仿宋" w:hAnsi="仿宋" w:hint="eastAsia"/>
          <w:sz w:val="32"/>
          <w:szCs w:val="32"/>
        </w:rPr>
        <w:t>依岗亮责</w:t>
      </w:r>
      <w:proofErr w:type="gramEnd"/>
      <w:r w:rsidRPr="00923D84">
        <w:rPr>
          <w:rFonts w:ascii="仿宋" w:eastAsia="仿宋" w:hAnsi="仿宋" w:hint="eastAsia"/>
          <w:sz w:val="32"/>
          <w:szCs w:val="32"/>
        </w:rPr>
        <w:t>、双向承诺“三个安排意见”，组织党员立足本职岗位亮明身份、亮出职责、</w:t>
      </w:r>
      <w:proofErr w:type="gramStart"/>
      <w:r w:rsidRPr="00923D84">
        <w:rPr>
          <w:rFonts w:ascii="仿宋" w:eastAsia="仿宋" w:hAnsi="仿宋" w:hint="eastAsia"/>
          <w:sz w:val="32"/>
          <w:szCs w:val="32"/>
        </w:rPr>
        <w:t>作</w:t>
      </w:r>
      <w:proofErr w:type="gramEnd"/>
      <w:r w:rsidRPr="00923D84">
        <w:rPr>
          <w:rFonts w:ascii="仿宋" w:eastAsia="仿宋" w:hAnsi="仿宋" w:hint="eastAsia"/>
          <w:sz w:val="32"/>
          <w:szCs w:val="32"/>
        </w:rPr>
        <w:t>出承诺（</w:t>
      </w:r>
      <w:r w:rsidR="00881538" w:rsidRPr="00923D84">
        <w:rPr>
          <w:rFonts w:ascii="仿宋" w:eastAsia="仿宋" w:hAnsi="仿宋" w:hint="eastAsia"/>
          <w:sz w:val="32"/>
          <w:szCs w:val="32"/>
        </w:rPr>
        <w:t>查看展板和有关材料</w:t>
      </w:r>
      <w:r w:rsidRPr="00923D84">
        <w:rPr>
          <w:rFonts w:ascii="仿宋" w:eastAsia="仿宋" w:hAnsi="仿宋" w:hint="eastAsia"/>
          <w:sz w:val="32"/>
          <w:szCs w:val="32"/>
        </w:rPr>
        <w:t>）</w:t>
      </w:r>
      <w:r w:rsidR="00881538" w:rsidRPr="00923D84">
        <w:rPr>
          <w:rFonts w:ascii="仿宋" w:eastAsia="仿宋" w:hAnsi="仿宋" w:hint="eastAsia"/>
          <w:sz w:val="32"/>
          <w:szCs w:val="32"/>
        </w:rPr>
        <w:t>；</w:t>
      </w:r>
      <w:r w:rsidRPr="00923D84">
        <w:rPr>
          <w:rFonts w:ascii="仿宋" w:eastAsia="仿宋" w:hAnsi="仿宋" w:hint="eastAsia"/>
          <w:sz w:val="32"/>
          <w:szCs w:val="32"/>
        </w:rPr>
        <w:t>②</w:t>
      </w:r>
      <w:r w:rsidR="00881538" w:rsidRPr="00923D84">
        <w:rPr>
          <w:rFonts w:ascii="仿宋" w:eastAsia="仿宋" w:hAnsi="仿宋" w:hint="eastAsia"/>
          <w:sz w:val="32"/>
          <w:szCs w:val="32"/>
        </w:rPr>
        <w:t>是否开展先锋示范创建活动，制定先锋示范创建工作方案，定期开展先锋示范评比工作（查看工作方案和活动记录）；</w:t>
      </w:r>
      <w:r w:rsidRPr="00923D84">
        <w:rPr>
          <w:rFonts w:ascii="仿宋" w:eastAsia="仿宋" w:hAnsi="仿宋" w:hint="eastAsia"/>
          <w:sz w:val="32"/>
          <w:szCs w:val="32"/>
        </w:rPr>
        <w:t>③</w:t>
      </w:r>
      <w:r w:rsidR="00881538" w:rsidRPr="00923D84">
        <w:rPr>
          <w:rFonts w:ascii="仿宋" w:eastAsia="仿宋" w:hAnsi="仿宋" w:hint="eastAsia"/>
          <w:sz w:val="32"/>
          <w:szCs w:val="32"/>
        </w:rPr>
        <w:t>结合实际创设实践载体，广泛开展各类岗位比武、技能竞赛、服务评比等争创活动，推动广大党员</w:t>
      </w:r>
      <w:r w:rsidR="00834ABE" w:rsidRPr="00923D84">
        <w:rPr>
          <w:rFonts w:ascii="仿宋" w:eastAsia="仿宋" w:hAnsi="仿宋" w:hint="eastAsia"/>
          <w:sz w:val="32"/>
          <w:szCs w:val="32"/>
        </w:rPr>
        <w:t>积极</w:t>
      </w:r>
      <w:r w:rsidR="00881538" w:rsidRPr="00923D84">
        <w:rPr>
          <w:rFonts w:ascii="仿宋" w:eastAsia="仿宋" w:hAnsi="仿宋" w:hint="eastAsia"/>
          <w:sz w:val="32"/>
          <w:szCs w:val="32"/>
        </w:rPr>
        <w:t>发挥先锋模范作用（查看相关文件和活动记录）。</w:t>
      </w:r>
    </w:p>
    <w:p w:rsidR="00881538" w:rsidRPr="00923D84" w:rsidRDefault="00881538" w:rsidP="007405AE">
      <w:pPr>
        <w:ind w:firstLineChars="200" w:firstLine="640"/>
        <w:rPr>
          <w:rFonts w:ascii="仿宋" w:eastAsia="仿宋" w:hAnsi="仿宋"/>
          <w:sz w:val="32"/>
          <w:szCs w:val="32"/>
        </w:rPr>
      </w:pPr>
      <w:r w:rsidRPr="00923D84">
        <w:rPr>
          <w:rFonts w:ascii="仿宋" w:eastAsia="仿宋" w:hAnsi="仿宋" w:hint="eastAsia"/>
          <w:sz w:val="32"/>
          <w:szCs w:val="32"/>
        </w:rPr>
        <w:t>（</w:t>
      </w:r>
      <w:r w:rsidR="00F83CA4" w:rsidRPr="00923D84">
        <w:rPr>
          <w:rFonts w:ascii="仿宋" w:eastAsia="仿宋" w:hAnsi="仿宋" w:hint="eastAsia"/>
          <w:sz w:val="32"/>
          <w:szCs w:val="32"/>
        </w:rPr>
        <w:t>2</w:t>
      </w:r>
      <w:r w:rsidRPr="00923D84">
        <w:rPr>
          <w:rFonts w:ascii="仿宋" w:eastAsia="仿宋" w:hAnsi="仿宋" w:hint="eastAsia"/>
          <w:sz w:val="32"/>
          <w:szCs w:val="32"/>
        </w:rPr>
        <w:t>）舆论宣传情况。</w:t>
      </w:r>
      <w:r w:rsidR="00927939" w:rsidRPr="00923D84">
        <w:rPr>
          <w:rFonts w:ascii="仿宋" w:eastAsia="仿宋" w:hAnsi="仿宋" w:hint="eastAsia"/>
          <w:sz w:val="32"/>
          <w:szCs w:val="32"/>
        </w:rPr>
        <w:t>①</w:t>
      </w:r>
      <w:r w:rsidRPr="00923D84">
        <w:rPr>
          <w:rFonts w:ascii="仿宋" w:eastAsia="仿宋" w:hAnsi="仿宋" w:hint="eastAsia"/>
          <w:sz w:val="32"/>
          <w:szCs w:val="32"/>
        </w:rPr>
        <w:t>是否开展有效宣传（查看展板、网站、报纸）。</w:t>
      </w:r>
    </w:p>
    <w:p w:rsidR="00881538" w:rsidRPr="00923D84" w:rsidRDefault="00881538" w:rsidP="00834ABE">
      <w:pPr>
        <w:ind w:firstLineChars="200" w:firstLine="643"/>
        <w:rPr>
          <w:rFonts w:ascii="仿宋" w:eastAsia="仿宋" w:hAnsi="仿宋"/>
          <w:b/>
          <w:sz w:val="32"/>
          <w:szCs w:val="32"/>
        </w:rPr>
      </w:pPr>
      <w:r w:rsidRPr="00923D84">
        <w:rPr>
          <w:rFonts w:ascii="仿宋" w:eastAsia="仿宋" w:hAnsi="仿宋" w:hint="eastAsia"/>
          <w:b/>
          <w:sz w:val="32"/>
          <w:szCs w:val="32"/>
        </w:rPr>
        <w:t>4.落实基层党建重点任务方面</w:t>
      </w:r>
    </w:p>
    <w:p w:rsidR="00117B3E" w:rsidRPr="00923D84" w:rsidRDefault="00881538" w:rsidP="007405AE">
      <w:pPr>
        <w:ind w:firstLineChars="200" w:firstLine="640"/>
        <w:rPr>
          <w:rFonts w:ascii="仿宋" w:eastAsia="仿宋" w:hAnsi="仿宋"/>
          <w:sz w:val="32"/>
          <w:szCs w:val="32"/>
        </w:rPr>
      </w:pPr>
      <w:r w:rsidRPr="00923D84">
        <w:rPr>
          <w:rFonts w:ascii="仿宋" w:eastAsia="仿宋" w:hAnsi="仿宋" w:hint="eastAsia"/>
          <w:sz w:val="32"/>
          <w:szCs w:val="32"/>
        </w:rPr>
        <w:t>（1）学习贯彻习近平新时代中国特色社会主义思想情</w:t>
      </w:r>
      <w:r w:rsidRPr="00923D84">
        <w:rPr>
          <w:rFonts w:ascii="仿宋" w:eastAsia="仿宋" w:hAnsi="仿宋" w:hint="eastAsia"/>
          <w:sz w:val="32"/>
          <w:szCs w:val="32"/>
        </w:rPr>
        <w:lastRenderedPageBreak/>
        <w:t>况。</w:t>
      </w:r>
      <w:r w:rsidR="00927939" w:rsidRPr="00923D84">
        <w:rPr>
          <w:rFonts w:ascii="仿宋" w:eastAsia="仿宋" w:hAnsi="仿宋" w:hint="eastAsia"/>
          <w:sz w:val="32"/>
          <w:szCs w:val="32"/>
        </w:rPr>
        <w:t>①</w:t>
      </w:r>
      <w:r w:rsidRPr="00923D84">
        <w:rPr>
          <w:rFonts w:ascii="仿宋" w:eastAsia="仿宋" w:hAnsi="仿宋" w:hint="eastAsia"/>
          <w:sz w:val="32"/>
          <w:szCs w:val="32"/>
        </w:rPr>
        <w:t>是否分领域、分层次举办培训班，</w:t>
      </w:r>
      <w:r w:rsidR="00117B3E" w:rsidRPr="00923D84">
        <w:rPr>
          <w:rFonts w:ascii="仿宋" w:eastAsia="仿宋" w:hAnsi="仿宋" w:hint="eastAsia"/>
          <w:sz w:val="32"/>
          <w:szCs w:val="32"/>
        </w:rPr>
        <w:t>对基层党组织书记进行全员轮训（查看培训计划或方案）；</w:t>
      </w:r>
      <w:r w:rsidR="00927939" w:rsidRPr="00923D84">
        <w:rPr>
          <w:rFonts w:ascii="仿宋" w:eastAsia="仿宋" w:hAnsi="仿宋" w:hint="eastAsia"/>
          <w:sz w:val="32"/>
          <w:szCs w:val="32"/>
        </w:rPr>
        <w:t>②</w:t>
      </w:r>
      <w:r w:rsidR="00117B3E" w:rsidRPr="00923D84">
        <w:rPr>
          <w:rFonts w:ascii="仿宋" w:eastAsia="仿宋" w:hAnsi="仿宋" w:hint="eastAsia"/>
          <w:sz w:val="32"/>
          <w:szCs w:val="32"/>
        </w:rPr>
        <w:t>每个培训班是否安排1/3以上学时，组织</w:t>
      </w:r>
      <w:r w:rsidR="00276C74" w:rsidRPr="00923D84">
        <w:rPr>
          <w:rFonts w:ascii="仿宋" w:eastAsia="仿宋" w:hAnsi="仿宋" w:hint="eastAsia"/>
          <w:sz w:val="32"/>
          <w:szCs w:val="32"/>
        </w:rPr>
        <w:t>基层</w:t>
      </w:r>
      <w:r w:rsidR="00117B3E" w:rsidRPr="00923D84">
        <w:rPr>
          <w:rFonts w:ascii="仿宋" w:eastAsia="仿宋" w:hAnsi="仿宋" w:hint="eastAsia"/>
          <w:sz w:val="32"/>
          <w:szCs w:val="32"/>
        </w:rPr>
        <w:t>党</w:t>
      </w:r>
      <w:r w:rsidR="00276C74" w:rsidRPr="00923D84">
        <w:rPr>
          <w:rFonts w:ascii="仿宋" w:eastAsia="仿宋" w:hAnsi="仿宋" w:hint="eastAsia"/>
          <w:sz w:val="32"/>
          <w:szCs w:val="32"/>
        </w:rPr>
        <w:t>组织</w:t>
      </w:r>
      <w:r w:rsidR="00117B3E" w:rsidRPr="00923D84">
        <w:rPr>
          <w:rFonts w:ascii="仿宋" w:eastAsia="仿宋" w:hAnsi="仿宋" w:hint="eastAsia"/>
          <w:sz w:val="32"/>
          <w:szCs w:val="32"/>
        </w:rPr>
        <w:t>书记原原本本学习贯彻习近平新时代中国特色社会主义思想（查看培训课程安排）；</w:t>
      </w:r>
      <w:r w:rsidR="00927939" w:rsidRPr="00923D84">
        <w:rPr>
          <w:rFonts w:ascii="仿宋" w:eastAsia="仿宋" w:hAnsi="仿宋" w:hint="eastAsia"/>
          <w:sz w:val="32"/>
          <w:szCs w:val="32"/>
        </w:rPr>
        <w:t>③</w:t>
      </w:r>
      <w:r w:rsidR="00117B3E" w:rsidRPr="00923D84">
        <w:rPr>
          <w:rFonts w:ascii="仿宋" w:eastAsia="仿宋" w:hAnsi="仿宋" w:hint="eastAsia"/>
          <w:sz w:val="32"/>
          <w:szCs w:val="32"/>
        </w:rPr>
        <w:t>是否举办培训班，组织党员开展多形式、分层次、全覆盖的全员培训（查看培训班工作方案、培训照片影音等痕迹材料）；</w:t>
      </w:r>
      <w:r w:rsidR="00927939" w:rsidRPr="00923D84">
        <w:rPr>
          <w:rFonts w:ascii="仿宋" w:eastAsia="仿宋" w:hAnsi="仿宋" w:hint="eastAsia"/>
          <w:sz w:val="32"/>
          <w:szCs w:val="32"/>
        </w:rPr>
        <w:t>④</w:t>
      </w:r>
      <w:r w:rsidR="00117B3E" w:rsidRPr="00923D84">
        <w:rPr>
          <w:rFonts w:ascii="仿宋" w:eastAsia="仿宋" w:hAnsi="仿宋" w:hint="eastAsia"/>
          <w:sz w:val="32"/>
          <w:szCs w:val="32"/>
        </w:rPr>
        <w:t>是否利用“新时代e支部”、新时代传习所等宣传阵地和有效载体，推动习近平新时代中国特色社会主义思想走进基层、走进群众（查看宣传阵地建设和使用情况，查看相关学习宣讲和信息宣传资料）。</w:t>
      </w:r>
    </w:p>
    <w:p w:rsidR="00276C74" w:rsidRPr="00923D84" w:rsidRDefault="00117B3E" w:rsidP="007405AE">
      <w:pPr>
        <w:ind w:firstLineChars="200" w:firstLine="640"/>
        <w:rPr>
          <w:rFonts w:ascii="仿宋" w:eastAsia="仿宋" w:hAnsi="仿宋"/>
          <w:sz w:val="32"/>
          <w:szCs w:val="32"/>
        </w:rPr>
      </w:pPr>
      <w:r w:rsidRPr="00923D84">
        <w:rPr>
          <w:rFonts w:ascii="仿宋" w:eastAsia="仿宋" w:hAnsi="仿宋" w:hint="eastAsia"/>
          <w:sz w:val="32"/>
          <w:szCs w:val="32"/>
        </w:rPr>
        <w:t>（2）加强党支部建设情况。</w:t>
      </w:r>
      <w:r w:rsidR="00927939" w:rsidRPr="00923D84">
        <w:rPr>
          <w:rFonts w:ascii="仿宋" w:eastAsia="仿宋" w:hAnsi="仿宋" w:hint="eastAsia"/>
          <w:sz w:val="32"/>
          <w:szCs w:val="32"/>
        </w:rPr>
        <w:t>①</w:t>
      </w:r>
      <w:r w:rsidRPr="00923D84">
        <w:rPr>
          <w:rFonts w:ascii="仿宋" w:eastAsia="仿宋" w:hAnsi="仿宋" w:hint="eastAsia"/>
          <w:sz w:val="32"/>
          <w:szCs w:val="32"/>
        </w:rPr>
        <w:t>是否分层次、分领域选树一批先进支部典型，整顿一批后进支部，推动党支部建设整体提升（查看相关文件）；</w:t>
      </w:r>
      <w:r w:rsidR="00927939" w:rsidRPr="00923D84">
        <w:rPr>
          <w:rFonts w:ascii="仿宋" w:eastAsia="仿宋" w:hAnsi="仿宋" w:hint="eastAsia"/>
          <w:sz w:val="32"/>
          <w:szCs w:val="32"/>
        </w:rPr>
        <w:t>②</w:t>
      </w:r>
      <w:r w:rsidRPr="00923D84">
        <w:rPr>
          <w:rFonts w:ascii="仿宋" w:eastAsia="仿宋" w:hAnsi="仿宋" w:hint="eastAsia"/>
          <w:sz w:val="32"/>
          <w:szCs w:val="32"/>
        </w:rPr>
        <w:t>是否学习借鉴外地经验，探索推进党支部规范化、标准化建设（查看研究方案、会议记录等资料）；</w:t>
      </w:r>
      <w:r w:rsidR="00927939" w:rsidRPr="00923D84">
        <w:rPr>
          <w:rFonts w:ascii="仿宋" w:eastAsia="仿宋" w:hAnsi="仿宋" w:hint="eastAsia"/>
          <w:sz w:val="32"/>
          <w:szCs w:val="32"/>
        </w:rPr>
        <w:t>③</w:t>
      </w:r>
      <w:r w:rsidRPr="00923D84">
        <w:rPr>
          <w:rFonts w:ascii="仿宋" w:eastAsia="仿宋" w:hAnsi="仿宋" w:hint="eastAsia"/>
          <w:sz w:val="32"/>
          <w:szCs w:val="32"/>
        </w:rPr>
        <w:t>是否按照党组织隶属关系，开展党支部问题排查，整顿软弱涣散党支部（查看排查工作方案、工作台账和整改方案）。</w:t>
      </w:r>
    </w:p>
    <w:p w:rsidR="00F906F1" w:rsidRPr="00923D84" w:rsidRDefault="00117B3E" w:rsidP="007405AE">
      <w:pPr>
        <w:ind w:firstLineChars="200" w:firstLine="640"/>
        <w:rPr>
          <w:rFonts w:ascii="仿宋" w:eastAsia="仿宋" w:hAnsi="仿宋"/>
          <w:sz w:val="32"/>
          <w:szCs w:val="32"/>
        </w:rPr>
      </w:pPr>
      <w:r w:rsidRPr="00923D84">
        <w:rPr>
          <w:rFonts w:ascii="仿宋" w:eastAsia="仿宋" w:hAnsi="仿宋" w:hint="eastAsia"/>
          <w:sz w:val="32"/>
          <w:szCs w:val="32"/>
        </w:rPr>
        <w:t>（3）党员队伍建设情况。</w:t>
      </w:r>
      <w:r w:rsidR="00927939" w:rsidRPr="00923D84">
        <w:rPr>
          <w:rFonts w:ascii="仿宋" w:eastAsia="仿宋" w:hAnsi="仿宋" w:hint="eastAsia"/>
          <w:sz w:val="32"/>
          <w:szCs w:val="32"/>
        </w:rPr>
        <w:t>①</w:t>
      </w:r>
      <w:r w:rsidRPr="00923D84">
        <w:rPr>
          <w:rFonts w:ascii="仿宋" w:eastAsia="仿宋" w:hAnsi="仿宋" w:hint="eastAsia"/>
          <w:sz w:val="32"/>
          <w:szCs w:val="32"/>
        </w:rPr>
        <w:t>是否制定并有效落实2018年发展党员指导计划；是否注重优化党员队伍结构（查看发展党员计划、发展党员工作台账、询问发展党员工作有关负责人）；</w:t>
      </w:r>
      <w:r w:rsidR="00927939" w:rsidRPr="00923D84">
        <w:rPr>
          <w:rFonts w:ascii="仿宋" w:eastAsia="仿宋" w:hAnsi="仿宋" w:hint="eastAsia"/>
          <w:sz w:val="32"/>
          <w:szCs w:val="32"/>
        </w:rPr>
        <w:t>②</w:t>
      </w:r>
      <w:r w:rsidRPr="00923D84">
        <w:rPr>
          <w:rFonts w:ascii="仿宋" w:eastAsia="仿宋" w:hAnsi="仿宋" w:hint="eastAsia"/>
          <w:sz w:val="32"/>
          <w:szCs w:val="32"/>
        </w:rPr>
        <w:t>发展党员程序是否规范，政治审查是否严肃认真，发展党员材料是否齐全（查看新发展党员档案，询问发展对</w:t>
      </w:r>
      <w:r w:rsidRPr="00923D84">
        <w:rPr>
          <w:rFonts w:ascii="仿宋" w:eastAsia="仿宋" w:hAnsi="仿宋" w:hint="eastAsia"/>
          <w:sz w:val="32"/>
          <w:szCs w:val="32"/>
        </w:rPr>
        <w:lastRenderedPageBreak/>
        <w:t>象）；</w:t>
      </w:r>
      <w:r w:rsidR="00927939" w:rsidRPr="00923D84">
        <w:rPr>
          <w:rFonts w:ascii="仿宋" w:eastAsia="仿宋" w:hAnsi="仿宋" w:hint="eastAsia"/>
          <w:sz w:val="32"/>
          <w:szCs w:val="32"/>
        </w:rPr>
        <w:t>③</w:t>
      </w:r>
      <w:r w:rsidRPr="00923D84">
        <w:rPr>
          <w:rFonts w:ascii="仿宋" w:eastAsia="仿宋" w:hAnsi="仿宋" w:hint="eastAsia"/>
          <w:sz w:val="32"/>
          <w:szCs w:val="32"/>
        </w:rPr>
        <w:t>是否对发展党员工作进行全面自查自纠，解决发展党员弄虚作假、“近亲繁殖”“人情党员”“带病入党”等违规违纪问题（查看自查工作方案、问题清单和自查情况报告）；</w:t>
      </w:r>
      <w:r w:rsidR="00927939" w:rsidRPr="00923D84">
        <w:rPr>
          <w:rFonts w:ascii="仿宋" w:eastAsia="仿宋" w:hAnsi="仿宋" w:hint="eastAsia"/>
          <w:sz w:val="32"/>
          <w:szCs w:val="32"/>
        </w:rPr>
        <w:t>④</w:t>
      </w:r>
      <w:r w:rsidRPr="00923D84">
        <w:rPr>
          <w:rFonts w:ascii="仿宋" w:eastAsia="仿宋" w:hAnsi="仿宋" w:hint="eastAsia"/>
          <w:sz w:val="32"/>
          <w:szCs w:val="32"/>
        </w:rPr>
        <w:t>是否依托“新时代e支部”，开展党员积分制管理和支部规范化创星工作（查看工作方案、管理员培训内容、党员手机APP）；</w:t>
      </w:r>
      <w:r w:rsidR="00927939" w:rsidRPr="00923D84">
        <w:rPr>
          <w:rFonts w:ascii="仿宋" w:eastAsia="仿宋" w:hAnsi="仿宋" w:hint="eastAsia"/>
          <w:sz w:val="32"/>
          <w:szCs w:val="32"/>
        </w:rPr>
        <w:t>⑤</w:t>
      </w:r>
      <w:r w:rsidRPr="00923D84">
        <w:rPr>
          <w:rFonts w:ascii="仿宋" w:eastAsia="仿宋" w:hAnsi="仿宋" w:hint="eastAsia"/>
          <w:sz w:val="32"/>
          <w:szCs w:val="32"/>
        </w:rPr>
        <w:t>是否开展党费使用管理工作全面自查（查看自查工作方案、情况报告和问题清单）；</w:t>
      </w:r>
      <w:r w:rsidR="00927939" w:rsidRPr="00923D84">
        <w:rPr>
          <w:rFonts w:ascii="仿宋" w:eastAsia="仿宋" w:hAnsi="仿宋" w:hint="eastAsia"/>
          <w:sz w:val="32"/>
          <w:szCs w:val="32"/>
        </w:rPr>
        <w:t>⑥</w:t>
      </w:r>
      <w:r w:rsidR="00F906F1" w:rsidRPr="00923D84">
        <w:rPr>
          <w:rFonts w:ascii="仿宋" w:eastAsia="仿宋" w:hAnsi="仿宋" w:hint="eastAsia"/>
          <w:sz w:val="32"/>
          <w:szCs w:val="32"/>
        </w:rPr>
        <w:t>是否建立健全防止</w:t>
      </w:r>
      <w:proofErr w:type="gramStart"/>
      <w:r w:rsidR="00F906F1" w:rsidRPr="00923D84">
        <w:rPr>
          <w:rFonts w:ascii="仿宋" w:eastAsia="仿宋" w:hAnsi="仿宋" w:hint="eastAsia"/>
          <w:sz w:val="32"/>
          <w:szCs w:val="32"/>
        </w:rPr>
        <w:t>党员失联工作</w:t>
      </w:r>
      <w:proofErr w:type="gramEnd"/>
      <w:r w:rsidR="00F906F1" w:rsidRPr="00923D84">
        <w:rPr>
          <w:rFonts w:ascii="仿宋" w:eastAsia="仿宋" w:hAnsi="仿宋" w:hint="eastAsia"/>
          <w:sz w:val="32"/>
          <w:szCs w:val="32"/>
        </w:rPr>
        <w:t>机制，跟进落实重新取得联系党员的日常管理措施（查看工作机制和管理措施办法）。</w:t>
      </w:r>
    </w:p>
    <w:p w:rsidR="00117B3E" w:rsidRPr="00923D84" w:rsidRDefault="00F906F1" w:rsidP="007405AE">
      <w:pPr>
        <w:ind w:firstLineChars="200" w:firstLine="640"/>
        <w:rPr>
          <w:rFonts w:ascii="仿宋" w:eastAsia="仿宋" w:hAnsi="仿宋"/>
          <w:sz w:val="32"/>
          <w:szCs w:val="32"/>
        </w:rPr>
      </w:pPr>
      <w:r w:rsidRPr="00923D84">
        <w:rPr>
          <w:rFonts w:ascii="仿宋" w:eastAsia="仿宋" w:hAnsi="仿宋" w:hint="eastAsia"/>
          <w:sz w:val="32"/>
          <w:szCs w:val="32"/>
        </w:rPr>
        <w:t>（4）运用信息技术推动基层党建情况。</w:t>
      </w:r>
      <w:r w:rsidR="00117B3E" w:rsidRPr="00923D84">
        <w:rPr>
          <w:rFonts w:ascii="仿宋" w:eastAsia="仿宋" w:hAnsi="仿宋" w:hint="eastAsia"/>
          <w:sz w:val="32"/>
          <w:szCs w:val="32"/>
        </w:rPr>
        <w:t>①</w:t>
      </w:r>
      <w:r w:rsidRPr="00923D84">
        <w:rPr>
          <w:rFonts w:ascii="仿宋" w:eastAsia="仿宋" w:hAnsi="仿宋" w:hint="eastAsia"/>
          <w:sz w:val="32"/>
          <w:szCs w:val="32"/>
        </w:rPr>
        <w:t>基层党支部和具备条件的党员是否全部注册进驻“新时代e支部”（查看手机注册）</w:t>
      </w:r>
      <w:r w:rsidR="00117B3E" w:rsidRPr="00923D84">
        <w:rPr>
          <w:rFonts w:ascii="仿宋" w:eastAsia="仿宋" w:hAnsi="仿宋" w:hint="eastAsia"/>
          <w:sz w:val="32"/>
          <w:szCs w:val="32"/>
        </w:rPr>
        <w:t>；②</w:t>
      </w:r>
      <w:r w:rsidRPr="00923D84">
        <w:rPr>
          <w:rFonts w:ascii="仿宋" w:eastAsia="仿宋" w:hAnsi="仿宋" w:hint="eastAsia"/>
          <w:sz w:val="32"/>
          <w:szCs w:val="32"/>
        </w:rPr>
        <w:t>是否利用“e支部”开展在线学习活动（查看手机在线学习情况）</w:t>
      </w:r>
      <w:r w:rsidR="00117B3E" w:rsidRPr="00923D84">
        <w:rPr>
          <w:rFonts w:ascii="仿宋" w:eastAsia="仿宋" w:hAnsi="仿宋" w:hint="eastAsia"/>
          <w:sz w:val="32"/>
          <w:szCs w:val="32"/>
        </w:rPr>
        <w:t>；③</w:t>
      </w:r>
      <w:r w:rsidR="00F83CA4" w:rsidRPr="00923D84">
        <w:rPr>
          <w:rFonts w:ascii="仿宋" w:eastAsia="仿宋" w:hAnsi="仿宋" w:hint="eastAsia"/>
          <w:sz w:val="32"/>
          <w:szCs w:val="32"/>
        </w:rPr>
        <w:t>校</w:t>
      </w:r>
      <w:r w:rsidRPr="00923D84">
        <w:rPr>
          <w:rFonts w:ascii="仿宋" w:eastAsia="仿宋" w:hAnsi="仿宋" w:hint="eastAsia"/>
          <w:sz w:val="32"/>
          <w:szCs w:val="32"/>
        </w:rPr>
        <w:t>党委、每个基层党支部是否确定1名管理员负责“e支部”具体工作（询问管理员）</w:t>
      </w:r>
      <w:r w:rsidR="00117B3E" w:rsidRPr="00923D84">
        <w:rPr>
          <w:rFonts w:ascii="仿宋" w:eastAsia="仿宋" w:hAnsi="仿宋" w:hint="eastAsia"/>
          <w:sz w:val="32"/>
          <w:szCs w:val="32"/>
        </w:rPr>
        <w:t>；④</w:t>
      </w:r>
      <w:r w:rsidRPr="00923D84">
        <w:rPr>
          <w:rFonts w:ascii="仿宋" w:eastAsia="仿宋" w:hAnsi="仿宋" w:hint="eastAsia"/>
          <w:sz w:val="32"/>
          <w:szCs w:val="32"/>
        </w:rPr>
        <w:t>是否围绕深度挖掘</w:t>
      </w:r>
      <w:r w:rsidR="00276C74" w:rsidRPr="00923D84">
        <w:rPr>
          <w:rFonts w:ascii="仿宋" w:eastAsia="仿宋" w:hAnsi="仿宋" w:hint="eastAsia"/>
          <w:sz w:val="32"/>
          <w:szCs w:val="32"/>
        </w:rPr>
        <w:t>先</w:t>
      </w:r>
      <w:r w:rsidRPr="00923D84">
        <w:rPr>
          <w:rFonts w:ascii="仿宋" w:eastAsia="仿宋" w:hAnsi="仿宋" w:hint="eastAsia"/>
          <w:sz w:val="32"/>
          <w:szCs w:val="32"/>
        </w:rPr>
        <w:t>进党</w:t>
      </w:r>
      <w:r w:rsidR="00276C74" w:rsidRPr="00923D84">
        <w:rPr>
          <w:rFonts w:ascii="仿宋" w:eastAsia="仿宋" w:hAnsi="仿宋" w:hint="eastAsia"/>
          <w:sz w:val="32"/>
          <w:szCs w:val="32"/>
        </w:rPr>
        <w:t>组织</w:t>
      </w:r>
      <w:r w:rsidRPr="00923D84">
        <w:rPr>
          <w:rFonts w:ascii="仿宋" w:eastAsia="仿宋" w:hAnsi="仿宋" w:hint="eastAsia"/>
          <w:sz w:val="32"/>
          <w:szCs w:val="32"/>
        </w:rPr>
        <w:t>和党员典型事迹，创作高质量党员教育电视片（查看电视片）。</w:t>
      </w:r>
    </w:p>
    <w:p w:rsidR="00117B3E" w:rsidRPr="00923D84" w:rsidRDefault="00676D8C" w:rsidP="007405AE">
      <w:pPr>
        <w:ind w:firstLineChars="200" w:firstLine="640"/>
        <w:rPr>
          <w:rFonts w:ascii="仿宋" w:eastAsia="仿宋" w:hAnsi="仿宋"/>
          <w:sz w:val="32"/>
          <w:szCs w:val="32"/>
        </w:rPr>
      </w:pPr>
      <w:r w:rsidRPr="00923D84">
        <w:rPr>
          <w:rFonts w:ascii="仿宋" w:eastAsia="仿宋" w:hAnsi="仿宋" w:hint="eastAsia"/>
          <w:sz w:val="32"/>
          <w:szCs w:val="32"/>
        </w:rPr>
        <w:t>（</w:t>
      </w:r>
      <w:r w:rsidR="00F83CA4" w:rsidRPr="00923D84">
        <w:rPr>
          <w:rFonts w:ascii="仿宋" w:eastAsia="仿宋" w:hAnsi="仿宋" w:hint="eastAsia"/>
          <w:sz w:val="32"/>
          <w:szCs w:val="32"/>
        </w:rPr>
        <w:t>5</w:t>
      </w:r>
      <w:r w:rsidRPr="00923D84">
        <w:rPr>
          <w:rFonts w:ascii="仿宋" w:eastAsia="仿宋" w:hAnsi="仿宋" w:hint="eastAsia"/>
          <w:sz w:val="32"/>
          <w:szCs w:val="32"/>
        </w:rPr>
        <w:t>）高校党建情况。</w:t>
      </w:r>
      <w:r w:rsidR="00117B3E" w:rsidRPr="00923D84">
        <w:rPr>
          <w:rFonts w:ascii="仿宋" w:eastAsia="仿宋" w:hAnsi="仿宋" w:hint="eastAsia"/>
          <w:sz w:val="32"/>
          <w:szCs w:val="32"/>
        </w:rPr>
        <w:t>①</w:t>
      </w:r>
      <w:r w:rsidRPr="00923D84">
        <w:rPr>
          <w:rFonts w:ascii="仿宋" w:eastAsia="仿宋" w:hAnsi="仿宋" w:hint="eastAsia"/>
          <w:sz w:val="32"/>
          <w:szCs w:val="32"/>
        </w:rPr>
        <w:t>是否根据中央和省市委要求，制定（落实）高校党建工作重点任务，明确责任人和完成时限（查看相关工作资料）</w:t>
      </w:r>
      <w:r w:rsidR="00117B3E" w:rsidRPr="00923D84">
        <w:rPr>
          <w:rFonts w:ascii="仿宋" w:eastAsia="仿宋" w:hAnsi="仿宋" w:hint="eastAsia"/>
          <w:sz w:val="32"/>
          <w:szCs w:val="32"/>
        </w:rPr>
        <w:t>；②</w:t>
      </w:r>
      <w:r w:rsidRPr="00923D84">
        <w:rPr>
          <w:rFonts w:ascii="仿宋" w:eastAsia="仿宋" w:hAnsi="仿宋" w:hint="eastAsia"/>
          <w:sz w:val="32"/>
          <w:szCs w:val="32"/>
        </w:rPr>
        <w:t>是否</w:t>
      </w:r>
      <w:r w:rsidR="00276C74" w:rsidRPr="00923D84">
        <w:rPr>
          <w:rFonts w:ascii="仿宋" w:eastAsia="仿宋" w:hAnsi="仿宋" w:hint="eastAsia"/>
          <w:sz w:val="32"/>
          <w:szCs w:val="32"/>
        </w:rPr>
        <w:t>健全</w:t>
      </w:r>
      <w:r w:rsidRPr="00923D84">
        <w:rPr>
          <w:rFonts w:ascii="仿宋" w:eastAsia="仿宋" w:hAnsi="仿宋" w:hint="eastAsia"/>
          <w:sz w:val="32"/>
          <w:szCs w:val="32"/>
        </w:rPr>
        <w:t>完善高校和院系党政会议制度，是否完善议事决策规则，规范集体领导、党政分工合作、协调运行的工作机制（查看相关制度文本）</w:t>
      </w:r>
      <w:r w:rsidR="00117B3E" w:rsidRPr="00923D84">
        <w:rPr>
          <w:rFonts w:ascii="仿宋" w:eastAsia="仿宋" w:hAnsi="仿宋" w:hint="eastAsia"/>
          <w:sz w:val="32"/>
          <w:szCs w:val="32"/>
        </w:rPr>
        <w:t>；③</w:t>
      </w:r>
      <w:r w:rsidRPr="00923D84">
        <w:rPr>
          <w:rFonts w:ascii="仿宋" w:eastAsia="仿宋" w:hAnsi="仿宋" w:hint="eastAsia"/>
          <w:sz w:val="32"/>
          <w:szCs w:val="32"/>
        </w:rPr>
        <w:t>是否建立后进党支部常态</w:t>
      </w:r>
      <w:proofErr w:type="gramStart"/>
      <w:r w:rsidRPr="00923D84">
        <w:rPr>
          <w:rFonts w:ascii="仿宋" w:eastAsia="仿宋" w:hAnsi="仿宋" w:hint="eastAsia"/>
          <w:sz w:val="32"/>
          <w:szCs w:val="32"/>
        </w:rPr>
        <w:t>化整顿</w:t>
      </w:r>
      <w:proofErr w:type="gramEnd"/>
      <w:r w:rsidRPr="00923D84">
        <w:rPr>
          <w:rFonts w:ascii="仿宋" w:eastAsia="仿宋" w:hAnsi="仿宋" w:hint="eastAsia"/>
          <w:sz w:val="32"/>
          <w:szCs w:val="32"/>
        </w:rPr>
        <w:t>机制，是否实施教师党支部书</w:t>
      </w:r>
      <w:r w:rsidRPr="00923D84">
        <w:rPr>
          <w:rFonts w:ascii="仿宋" w:eastAsia="仿宋" w:hAnsi="仿宋" w:hint="eastAsia"/>
          <w:sz w:val="32"/>
          <w:szCs w:val="32"/>
        </w:rPr>
        <w:lastRenderedPageBreak/>
        <w:t>记</w:t>
      </w:r>
      <w:r w:rsidR="00C038C5" w:rsidRPr="00923D84">
        <w:rPr>
          <w:rFonts w:ascii="仿宋" w:eastAsia="仿宋" w:hAnsi="仿宋" w:hint="eastAsia"/>
          <w:sz w:val="32"/>
          <w:szCs w:val="32"/>
        </w:rPr>
        <w:t>“双带头人”培育工程，每个院系是否配备专职副书记和专职组织员（查看机制建立和工程开展情况、高校党务工作者配备情况）。</w:t>
      </w:r>
    </w:p>
    <w:p w:rsidR="007F31F5" w:rsidRPr="00923D84" w:rsidRDefault="000A3FB4" w:rsidP="007405AE">
      <w:pPr>
        <w:ind w:firstLineChars="200" w:firstLine="640"/>
        <w:rPr>
          <w:rFonts w:ascii="仿宋" w:eastAsia="仿宋" w:hAnsi="仿宋"/>
          <w:sz w:val="32"/>
          <w:szCs w:val="32"/>
        </w:rPr>
      </w:pPr>
      <w:r w:rsidRPr="00923D84">
        <w:rPr>
          <w:rFonts w:ascii="仿宋" w:eastAsia="仿宋" w:hAnsi="仿宋" w:hint="eastAsia"/>
          <w:sz w:val="32"/>
          <w:szCs w:val="32"/>
        </w:rPr>
        <w:t>四</w:t>
      </w:r>
      <w:r w:rsidR="007F31F5" w:rsidRPr="00923D84">
        <w:rPr>
          <w:rFonts w:ascii="仿宋" w:eastAsia="仿宋" w:hAnsi="仿宋" w:hint="eastAsia"/>
          <w:sz w:val="32"/>
          <w:szCs w:val="32"/>
        </w:rPr>
        <w:t>、有关要求</w:t>
      </w:r>
    </w:p>
    <w:p w:rsidR="002F2DA2" w:rsidRPr="00923D84" w:rsidRDefault="007F31F5" w:rsidP="002F2DA2">
      <w:pPr>
        <w:ind w:firstLineChars="200" w:firstLine="643"/>
        <w:rPr>
          <w:rFonts w:ascii="仿宋" w:eastAsia="仿宋" w:hAnsi="仿宋"/>
          <w:sz w:val="32"/>
          <w:szCs w:val="32"/>
        </w:rPr>
      </w:pPr>
      <w:r w:rsidRPr="00923D84">
        <w:rPr>
          <w:rFonts w:ascii="仿宋" w:eastAsia="仿宋" w:hAnsi="仿宋" w:hint="eastAsia"/>
          <w:b/>
          <w:sz w:val="32"/>
          <w:szCs w:val="32"/>
        </w:rPr>
        <w:t>1.做好自检自查。</w:t>
      </w:r>
      <w:r w:rsidR="00F83CA4" w:rsidRPr="00923D84">
        <w:rPr>
          <w:rFonts w:ascii="仿宋" w:eastAsia="仿宋" w:hAnsi="仿宋" w:hint="eastAsia"/>
          <w:sz w:val="32"/>
          <w:szCs w:val="32"/>
        </w:rPr>
        <w:t>我校各相关部门、党总支</w:t>
      </w:r>
      <w:r w:rsidRPr="00923D84">
        <w:rPr>
          <w:rFonts w:ascii="仿宋" w:eastAsia="仿宋" w:hAnsi="仿宋" w:hint="eastAsia"/>
          <w:sz w:val="32"/>
          <w:szCs w:val="32"/>
        </w:rPr>
        <w:t>要高度重视此次督查调研工作，精心组织、周密部署。</w:t>
      </w:r>
      <w:r w:rsidR="004352B9" w:rsidRPr="00923D84">
        <w:rPr>
          <w:rFonts w:ascii="仿宋" w:eastAsia="仿宋" w:hAnsi="仿宋" w:hint="eastAsia"/>
          <w:b/>
          <w:sz w:val="32"/>
          <w:szCs w:val="32"/>
        </w:rPr>
        <w:t>检查</w:t>
      </w:r>
      <w:r w:rsidR="004352B9" w:rsidRPr="00923D84">
        <w:rPr>
          <w:rFonts w:ascii="仿宋" w:eastAsia="仿宋" w:hAnsi="仿宋"/>
          <w:b/>
          <w:sz w:val="32"/>
          <w:szCs w:val="32"/>
        </w:rPr>
        <w:t>内容在</w:t>
      </w:r>
      <w:r w:rsidR="004352B9" w:rsidRPr="00923D84">
        <w:rPr>
          <w:rFonts w:ascii="仿宋" w:eastAsia="仿宋" w:hAnsi="仿宋" w:hint="eastAsia"/>
          <w:b/>
          <w:sz w:val="32"/>
          <w:szCs w:val="32"/>
        </w:rPr>
        <w:t>2017年4月</w:t>
      </w:r>
      <w:r w:rsidR="004352B9" w:rsidRPr="00923D84">
        <w:rPr>
          <w:rFonts w:ascii="仿宋" w:eastAsia="仿宋" w:hAnsi="仿宋"/>
          <w:b/>
          <w:sz w:val="32"/>
          <w:szCs w:val="32"/>
        </w:rPr>
        <w:t>-2018</w:t>
      </w:r>
      <w:r w:rsidR="004352B9" w:rsidRPr="00923D84">
        <w:rPr>
          <w:rFonts w:ascii="仿宋" w:eastAsia="仿宋" w:hAnsi="仿宋" w:hint="eastAsia"/>
          <w:b/>
          <w:sz w:val="32"/>
          <w:szCs w:val="32"/>
        </w:rPr>
        <w:t>年</w:t>
      </w:r>
      <w:r w:rsidR="005152C8" w:rsidRPr="00923D84">
        <w:rPr>
          <w:rFonts w:ascii="仿宋" w:eastAsia="仿宋" w:hAnsi="仿宋" w:hint="eastAsia"/>
          <w:b/>
          <w:sz w:val="32"/>
          <w:szCs w:val="32"/>
        </w:rPr>
        <w:t>7</w:t>
      </w:r>
      <w:r w:rsidR="004352B9" w:rsidRPr="00923D84">
        <w:rPr>
          <w:rFonts w:ascii="仿宋" w:eastAsia="仿宋" w:hAnsi="仿宋" w:hint="eastAsia"/>
          <w:b/>
          <w:sz w:val="32"/>
          <w:szCs w:val="32"/>
        </w:rPr>
        <w:t>月。</w:t>
      </w:r>
      <w:r w:rsidR="002F2DA2" w:rsidRPr="00923D84">
        <w:rPr>
          <w:rFonts w:ascii="仿宋" w:eastAsia="仿宋" w:hAnsi="仿宋" w:hint="eastAsia"/>
          <w:sz w:val="32"/>
          <w:szCs w:val="32"/>
        </w:rPr>
        <w:t>相关工作任务</w:t>
      </w:r>
      <w:r w:rsidR="005152C8" w:rsidRPr="00923D84">
        <w:rPr>
          <w:rFonts w:ascii="仿宋" w:eastAsia="仿宋" w:hAnsi="仿宋" w:hint="eastAsia"/>
          <w:sz w:val="32"/>
          <w:szCs w:val="32"/>
        </w:rPr>
        <w:t>已经</w:t>
      </w:r>
      <w:r w:rsidR="002F2DA2" w:rsidRPr="00923D84">
        <w:rPr>
          <w:rFonts w:ascii="仿宋" w:eastAsia="仿宋" w:hAnsi="仿宋" w:hint="eastAsia"/>
          <w:sz w:val="32"/>
          <w:szCs w:val="32"/>
        </w:rPr>
        <w:t>裂解，任务清单</w:t>
      </w:r>
      <w:r w:rsidR="002F2DA2" w:rsidRPr="00923D84">
        <w:rPr>
          <w:rFonts w:ascii="仿宋" w:eastAsia="仿宋" w:hAnsi="仿宋" w:hint="eastAsia"/>
          <w:b/>
          <w:sz w:val="32"/>
          <w:szCs w:val="32"/>
        </w:rPr>
        <w:t>详见附件1。</w:t>
      </w:r>
    </w:p>
    <w:p w:rsidR="007F31F5" w:rsidRPr="00923D84" w:rsidRDefault="007F31F5" w:rsidP="00EC782B">
      <w:pPr>
        <w:ind w:firstLineChars="200" w:firstLine="640"/>
        <w:rPr>
          <w:rFonts w:ascii="仿宋" w:eastAsia="仿宋" w:hAnsi="仿宋"/>
          <w:sz w:val="32"/>
          <w:szCs w:val="32"/>
        </w:rPr>
      </w:pPr>
      <w:r w:rsidRPr="00923D84">
        <w:rPr>
          <w:rFonts w:ascii="仿宋" w:eastAsia="仿宋" w:hAnsi="仿宋" w:hint="eastAsia"/>
          <w:sz w:val="32"/>
          <w:szCs w:val="32"/>
        </w:rPr>
        <w:t>要对照督查调研内容全面开展自检自查，</w:t>
      </w:r>
      <w:r w:rsidR="00EC782B" w:rsidRPr="00923D84">
        <w:rPr>
          <w:rFonts w:ascii="仿宋" w:eastAsia="仿宋" w:hAnsi="仿宋" w:hint="eastAsia"/>
          <w:sz w:val="32"/>
          <w:szCs w:val="32"/>
        </w:rPr>
        <w:t>逐级</w:t>
      </w:r>
      <w:r w:rsidRPr="00923D84">
        <w:rPr>
          <w:rFonts w:ascii="仿宋" w:eastAsia="仿宋" w:hAnsi="仿宋" w:hint="eastAsia"/>
          <w:sz w:val="32"/>
          <w:szCs w:val="32"/>
        </w:rPr>
        <w:t>制定自查清单，务必确保</w:t>
      </w:r>
      <w:r w:rsidR="001B1B37" w:rsidRPr="00923D84">
        <w:rPr>
          <w:rFonts w:ascii="仿宋" w:eastAsia="仿宋" w:hAnsi="仿宋" w:hint="eastAsia"/>
          <w:sz w:val="32"/>
          <w:szCs w:val="32"/>
        </w:rPr>
        <w:t>相关</w:t>
      </w:r>
      <w:r w:rsidRPr="00923D84">
        <w:rPr>
          <w:rFonts w:ascii="仿宋" w:eastAsia="仿宋" w:hAnsi="仿宋" w:hint="eastAsia"/>
          <w:sz w:val="32"/>
          <w:szCs w:val="32"/>
        </w:rPr>
        <w:t>部门</w:t>
      </w:r>
      <w:r w:rsidR="00F83CA4" w:rsidRPr="00923D84">
        <w:rPr>
          <w:rFonts w:ascii="仿宋" w:eastAsia="仿宋" w:hAnsi="仿宋" w:hint="eastAsia"/>
          <w:sz w:val="32"/>
          <w:szCs w:val="32"/>
        </w:rPr>
        <w:t>和</w:t>
      </w:r>
      <w:r w:rsidR="001B1B37" w:rsidRPr="00923D84">
        <w:rPr>
          <w:rFonts w:ascii="仿宋" w:eastAsia="仿宋" w:hAnsi="仿宋" w:hint="eastAsia"/>
          <w:sz w:val="32"/>
          <w:szCs w:val="32"/>
        </w:rPr>
        <w:t>所有</w:t>
      </w:r>
      <w:r w:rsidRPr="00923D84">
        <w:rPr>
          <w:rFonts w:ascii="仿宋" w:eastAsia="仿宋" w:hAnsi="仿宋" w:hint="eastAsia"/>
          <w:sz w:val="32"/>
          <w:szCs w:val="32"/>
        </w:rPr>
        <w:t>基层党组织都有自查清单，清单需包含具体问题、整改</w:t>
      </w:r>
      <w:r w:rsidR="00EC782B" w:rsidRPr="00923D84">
        <w:rPr>
          <w:rFonts w:ascii="仿宋" w:eastAsia="仿宋" w:hAnsi="仿宋" w:hint="eastAsia"/>
          <w:sz w:val="32"/>
          <w:szCs w:val="32"/>
        </w:rPr>
        <w:t>措施</w:t>
      </w:r>
      <w:r w:rsidRPr="00923D84">
        <w:rPr>
          <w:rFonts w:ascii="仿宋" w:eastAsia="仿宋" w:hAnsi="仿宋" w:hint="eastAsia"/>
          <w:sz w:val="32"/>
          <w:szCs w:val="32"/>
        </w:rPr>
        <w:t>、整改时限等要素</w:t>
      </w:r>
      <w:r w:rsidR="002F2DA2" w:rsidRPr="00923D84">
        <w:rPr>
          <w:rFonts w:ascii="仿宋" w:eastAsia="仿宋" w:hAnsi="仿宋" w:hint="eastAsia"/>
          <w:sz w:val="32"/>
          <w:szCs w:val="32"/>
        </w:rPr>
        <w:t>，</w:t>
      </w:r>
      <w:r w:rsidR="002F2DA2" w:rsidRPr="00923D84">
        <w:rPr>
          <w:rFonts w:ascii="仿宋" w:eastAsia="仿宋" w:hAnsi="仿宋"/>
          <w:b/>
          <w:sz w:val="32"/>
          <w:szCs w:val="32"/>
        </w:rPr>
        <w:t>具体见附件</w:t>
      </w:r>
      <w:r w:rsidR="002F2DA2" w:rsidRPr="00923D84">
        <w:rPr>
          <w:rFonts w:ascii="仿宋" w:eastAsia="仿宋" w:hAnsi="仿宋" w:hint="eastAsia"/>
          <w:b/>
          <w:sz w:val="32"/>
          <w:szCs w:val="32"/>
        </w:rPr>
        <w:t>2</w:t>
      </w:r>
      <w:r w:rsidRPr="00923D84">
        <w:rPr>
          <w:rFonts w:ascii="仿宋" w:eastAsia="仿宋" w:hAnsi="仿宋" w:hint="eastAsia"/>
          <w:sz w:val="32"/>
          <w:szCs w:val="32"/>
        </w:rPr>
        <w:t>。</w:t>
      </w:r>
    </w:p>
    <w:p w:rsidR="007F31F5" w:rsidRPr="00923D84" w:rsidRDefault="007F31F5" w:rsidP="00EC782B">
      <w:pPr>
        <w:ind w:firstLineChars="200" w:firstLine="643"/>
        <w:rPr>
          <w:rFonts w:ascii="仿宋" w:eastAsia="仿宋" w:hAnsi="仿宋"/>
          <w:sz w:val="32"/>
          <w:szCs w:val="32"/>
        </w:rPr>
      </w:pPr>
      <w:r w:rsidRPr="00923D84">
        <w:rPr>
          <w:rFonts w:ascii="仿宋" w:eastAsia="仿宋" w:hAnsi="仿宋" w:hint="eastAsia"/>
          <w:b/>
          <w:sz w:val="32"/>
          <w:szCs w:val="32"/>
        </w:rPr>
        <w:t>2.强化问题整改。</w:t>
      </w:r>
      <w:r w:rsidRPr="00923D84">
        <w:rPr>
          <w:rFonts w:ascii="仿宋" w:eastAsia="仿宋" w:hAnsi="仿宋" w:hint="eastAsia"/>
          <w:sz w:val="32"/>
          <w:szCs w:val="32"/>
        </w:rPr>
        <w:t>各部门</w:t>
      </w:r>
      <w:r w:rsidR="00F83CA4" w:rsidRPr="00923D84">
        <w:rPr>
          <w:rFonts w:ascii="仿宋" w:eastAsia="仿宋" w:hAnsi="仿宋" w:hint="eastAsia"/>
          <w:sz w:val="32"/>
          <w:szCs w:val="32"/>
        </w:rPr>
        <w:t>各党总支</w:t>
      </w:r>
      <w:r w:rsidRPr="00923D84">
        <w:rPr>
          <w:rFonts w:ascii="仿宋" w:eastAsia="仿宋" w:hAnsi="仿宋" w:hint="eastAsia"/>
          <w:sz w:val="32"/>
          <w:szCs w:val="32"/>
        </w:rPr>
        <w:t>要针对自检自查发现的问题，明确责任，落实任务，迅速开展整改。要根据市委组织部督查调研发现反馈的问题，开展集中整改，并及时上报</w:t>
      </w:r>
      <w:r w:rsidR="00EC782B" w:rsidRPr="00923D84">
        <w:rPr>
          <w:rFonts w:ascii="仿宋" w:eastAsia="仿宋" w:hAnsi="仿宋" w:hint="eastAsia"/>
          <w:sz w:val="32"/>
          <w:szCs w:val="32"/>
        </w:rPr>
        <w:t>整改</w:t>
      </w:r>
      <w:r w:rsidRPr="00923D84">
        <w:rPr>
          <w:rFonts w:ascii="仿宋" w:eastAsia="仿宋" w:hAnsi="仿宋" w:hint="eastAsia"/>
          <w:sz w:val="32"/>
          <w:szCs w:val="32"/>
        </w:rPr>
        <w:t>结果，确保中央巡视组巡视“回头看”反馈的问题得到全面彻底整改，确保基层党建工作实现新提升。</w:t>
      </w:r>
    </w:p>
    <w:p w:rsidR="007F31F5" w:rsidRPr="00923D84" w:rsidRDefault="007F31F5" w:rsidP="00EC782B">
      <w:pPr>
        <w:ind w:firstLineChars="200" w:firstLine="643"/>
        <w:rPr>
          <w:rFonts w:ascii="仿宋" w:eastAsia="仿宋" w:hAnsi="仿宋"/>
          <w:sz w:val="32"/>
          <w:szCs w:val="32"/>
        </w:rPr>
      </w:pPr>
      <w:r w:rsidRPr="00923D84">
        <w:rPr>
          <w:rFonts w:ascii="仿宋" w:eastAsia="仿宋" w:hAnsi="仿宋" w:hint="eastAsia"/>
          <w:b/>
          <w:sz w:val="32"/>
          <w:szCs w:val="32"/>
        </w:rPr>
        <w:t>3.形成自查报告。</w:t>
      </w:r>
      <w:r w:rsidR="00F83CA4" w:rsidRPr="00923D84">
        <w:rPr>
          <w:rFonts w:ascii="仿宋" w:eastAsia="仿宋" w:hAnsi="仿宋" w:hint="eastAsia"/>
          <w:sz w:val="32"/>
          <w:szCs w:val="32"/>
        </w:rPr>
        <w:t>各党总支</w:t>
      </w:r>
      <w:r w:rsidRPr="00923D84">
        <w:rPr>
          <w:rFonts w:ascii="仿宋" w:eastAsia="仿宋" w:hAnsi="仿宋" w:hint="eastAsia"/>
          <w:sz w:val="32"/>
          <w:szCs w:val="32"/>
        </w:rPr>
        <w:t>要认真形成自查报告</w:t>
      </w:r>
      <w:r w:rsidR="005152C8" w:rsidRPr="00923D84">
        <w:rPr>
          <w:rFonts w:ascii="仿宋" w:eastAsia="仿宋" w:hAnsi="仿宋" w:hint="eastAsia"/>
          <w:sz w:val="32"/>
          <w:szCs w:val="32"/>
        </w:rPr>
        <w:t>，</w:t>
      </w:r>
      <w:r w:rsidR="005152C8" w:rsidRPr="00923D84">
        <w:rPr>
          <w:rFonts w:ascii="仿宋" w:eastAsia="仿宋" w:hAnsi="仿宋" w:hint="eastAsia"/>
          <w:b/>
          <w:sz w:val="32"/>
          <w:szCs w:val="32"/>
        </w:rPr>
        <w:t>详见附件3</w:t>
      </w:r>
      <w:r w:rsidRPr="00923D84">
        <w:rPr>
          <w:rFonts w:ascii="仿宋" w:eastAsia="仿宋" w:hAnsi="仿宋" w:hint="eastAsia"/>
          <w:b/>
          <w:sz w:val="32"/>
          <w:szCs w:val="32"/>
        </w:rPr>
        <w:t>，</w:t>
      </w:r>
      <w:r w:rsidRPr="00923D84">
        <w:rPr>
          <w:rFonts w:ascii="仿宋" w:eastAsia="仿宋" w:hAnsi="仿宋" w:hint="eastAsia"/>
          <w:sz w:val="32"/>
          <w:szCs w:val="32"/>
        </w:rPr>
        <w:t>报告要包括基本情况、整改及推动工作的特色做法和成效、存在的问题和下</w:t>
      </w:r>
      <w:proofErr w:type="gramStart"/>
      <w:r w:rsidRPr="00923D84">
        <w:rPr>
          <w:rFonts w:ascii="仿宋" w:eastAsia="仿宋" w:hAnsi="仿宋" w:hint="eastAsia"/>
          <w:sz w:val="32"/>
          <w:szCs w:val="32"/>
        </w:rPr>
        <w:t>步措施</w:t>
      </w:r>
      <w:proofErr w:type="gramEnd"/>
      <w:r w:rsidRPr="00923D84">
        <w:rPr>
          <w:rFonts w:ascii="仿宋" w:eastAsia="仿宋" w:hAnsi="仿宋" w:hint="eastAsia"/>
          <w:sz w:val="32"/>
          <w:szCs w:val="32"/>
        </w:rPr>
        <w:t>等四部分内容</w:t>
      </w:r>
      <w:r w:rsidR="005152C8" w:rsidRPr="00923D84">
        <w:rPr>
          <w:rFonts w:ascii="仿宋" w:eastAsia="仿宋" w:hAnsi="仿宋" w:hint="eastAsia"/>
          <w:sz w:val="32"/>
          <w:szCs w:val="32"/>
        </w:rPr>
        <w:t>。</w:t>
      </w:r>
      <w:bookmarkStart w:id="1" w:name="_GoBack"/>
      <w:bookmarkEnd w:id="1"/>
    </w:p>
    <w:p w:rsidR="007F31F5" w:rsidRPr="00923D84" w:rsidRDefault="007F31F5" w:rsidP="00EC782B">
      <w:pPr>
        <w:ind w:firstLineChars="200" w:firstLine="643"/>
        <w:rPr>
          <w:rFonts w:ascii="仿宋" w:eastAsia="仿宋" w:hAnsi="仿宋"/>
          <w:sz w:val="32"/>
          <w:szCs w:val="32"/>
        </w:rPr>
      </w:pPr>
      <w:r w:rsidRPr="00923D84">
        <w:rPr>
          <w:rFonts w:ascii="仿宋" w:eastAsia="仿宋" w:hAnsi="仿宋" w:hint="eastAsia"/>
          <w:b/>
          <w:sz w:val="32"/>
          <w:szCs w:val="32"/>
        </w:rPr>
        <w:t>4.严肃纪律要求。</w:t>
      </w:r>
      <w:r w:rsidRPr="00923D84">
        <w:rPr>
          <w:rFonts w:ascii="仿宋" w:eastAsia="仿宋" w:hAnsi="仿宋" w:hint="eastAsia"/>
          <w:sz w:val="32"/>
          <w:szCs w:val="32"/>
        </w:rPr>
        <w:t>本次督查调研工作不宣传、不报道。</w:t>
      </w:r>
    </w:p>
    <w:p w:rsidR="005152C8" w:rsidRPr="00923D84" w:rsidRDefault="005152C8" w:rsidP="005152C8">
      <w:pPr>
        <w:ind w:firstLineChars="200" w:firstLine="643"/>
        <w:rPr>
          <w:rFonts w:ascii="仿宋" w:eastAsia="仿宋" w:hAnsi="仿宋"/>
          <w:b/>
          <w:sz w:val="32"/>
          <w:szCs w:val="32"/>
        </w:rPr>
      </w:pPr>
      <w:r w:rsidRPr="00923D84">
        <w:rPr>
          <w:rFonts w:ascii="仿宋" w:eastAsia="仿宋" w:hAnsi="仿宋" w:hint="eastAsia"/>
          <w:b/>
          <w:sz w:val="32"/>
          <w:szCs w:val="32"/>
        </w:rPr>
        <w:t>5.材料上报相关信息：</w:t>
      </w:r>
    </w:p>
    <w:p w:rsidR="005152C8" w:rsidRPr="00923D84" w:rsidRDefault="005152C8" w:rsidP="005152C8">
      <w:pPr>
        <w:ind w:firstLineChars="200" w:firstLine="643"/>
        <w:rPr>
          <w:rFonts w:ascii="仿宋" w:eastAsia="仿宋" w:hAnsi="仿宋"/>
          <w:b/>
          <w:sz w:val="32"/>
          <w:szCs w:val="32"/>
        </w:rPr>
      </w:pPr>
      <w:r w:rsidRPr="00923D84">
        <w:rPr>
          <w:rFonts w:ascii="仿宋" w:eastAsia="仿宋" w:hAnsi="仿宋" w:hint="eastAsia"/>
          <w:b/>
          <w:sz w:val="32"/>
          <w:szCs w:val="32"/>
        </w:rPr>
        <w:lastRenderedPageBreak/>
        <w:t>（1）需上报材料：自查清单</w:t>
      </w:r>
      <w:r w:rsidR="00D507E4" w:rsidRPr="00923D84">
        <w:rPr>
          <w:rFonts w:ascii="仿宋" w:eastAsia="仿宋" w:hAnsi="仿宋" w:hint="eastAsia"/>
          <w:b/>
          <w:sz w:val="32"/>
          <w:szCs w:val="32"/>
        </w:rPr>
        <w:t>（附件2）</w:t>
      </w:r>
      <w:r w:rsidRPr="00923D84">
        <w:rPr>
          <w:rFonts w:ascii="仿宋" w:eastAsia="仿宋" w:hAnsi="仿宋" w:hint="eastAsia"/>
          <w:b/>
          <w:sz w:val="32"/>
          <w:szCs w:val="32"/>
        </w:rPr>
        <w:t>、自查报告</w:t>
      </w:r>
      <w:r w:rsidR="00D507E4" w:rsidRPr="00923D84">
        <w:rPr>
          <w:rFonts w:ascii="仿宋" w:eastAsia="仿宋" w:hAnsi="仿宋" w:hint="eastAsia"/>
          <w:b/>
          <w:sz w:val="32"/>
          <w:szCs w:val="32"/>
        </w:rPr>
        <w:t>（附件3）；</w:t>
      </w:r>
    </w:p>
    <w:p w:rsidR="005152C8" w:rsidRPr="00923D84" w:rsidRDefault="005152C8" w:rsidP="005152C8">
      <w:pPr>
        <w:ind w:firstLineChars="200" w:firstLine="643"/>
        <w:rPr>
          <w:rFonts w:ascii="仿宋" w:eastAsia="仿宋" w:hAnsi="仿宋"/>
          <w:b/>
          <w:sz w:val="32"/>
          <w:szCs w:val="32"/>
        </w:rPr>
      </w:pPr>
      <w:r w:rsidRPr="00923D84">
        <w:rPr>
          <w:rFonts w:ascii="仿宋" w:eastAsia="仿宋" w:hAnsi="仿宋" w:hint="eastAsia"/>
          <w:b/>
          <w:sz w:val="32"/>
          <w:szCs w:val="32"/>
        </w:rPr>
        <w:t>（2）上报时间：8月13日下午4点前</w:t>
      </w:r>
      <w:r w:rsidR="00D507E4" w:rsidRPr="00923D84">
        <w:rPr>
          <w:rFonts w:ascii="仿宋" w:eastAsia="仿宋" w:hAnsi="仿宋" w:hint="eastAsia"/>
          <w:b/>
          <w:sz w:val="32"/>
          <w:szCs w:val="32"/>
        </w:rPr>
        <w:t>；</w:t>
      </w:r>
    </w:p>
    <w:p w:rsidR="005152C8" w:rsidRPr="00923D84" w:rsidRDefault="005152C8" w:rsidP="005152C8">
      <w:pPr>
        <w:ind w:firstLineChars="200" w:firstLine="643"/>
        <w:rPr>
          <w:rFonts w:ascii="仿宋" w:eastAsia="仿宋" w:hAnsi="仿宋"/>
          <w:b/>
          <w:sz w:val="32"/>
          <w:szCs w:val="32"/>
        </w:rPr>
      </w:pPr>
      <w:r w:rsidRPr="00923D84">
        <w:rPr>
          <w:rFonts w:ascii="仿宋" w:eastAsia="仿宋" w:hAnsi="仿宋" w:hint="eastAsia"/>
          <w:b/>
          <w:sz w:val="32"/>
          <w:szCs w:val="32"/>
        </w:rPr>
        <w:t>（3）</w:t>
      </w:r>
      <w:r w:rsidR="00D507E4" w:rsidRPr="00923D84">
        <w:rPr>
          <w:rFonts w:ascii="仿宋" w:eastAsia="仿宋" w:hAnsi="仿宋" w:hint="eastAsia"/>
          <w:b/>
          <w:sz w:val="32"/>
          <w:szCs w:val="32"/>
        </w:rPr>
        <w:t>联系人：吉璐，</w:t>
      </w:r>
      <w:hyperlink r:id="rId7" w:history="1">
        <w:r w:rsidR="00D507E4" w:rsidRPr="00923D84">
          <w:rPr>
            <w:rStyle w:val="aa"/>
            <w:rFonts w:ascii="仿宋" w:eastAsia="仿宋" w:hAnsi="仿宋" w:hint="eastAsia"/>
            <w:b/>
            <w:sz w:val="32"/>
            <w:szCs w:val="32"/>
          </w:rPr>
          <w:t>363223832@qq.com</w:t>
        </w:r>
      </w:hyperlink>
      <w:r w:rsidR="00D507E4" w:rsidRPr="00923D84">
        <w:rPr>
          <w:rFonts w:ascii="仿宋" w:eastAsia="仿宋" w:hAnsi="仿宋" w:hint="eastAsia"/>
          <w:b/>
          <w:sz w:val="32"/>
          <w:szCs w:val="32"/>
        </w:rPr>
        <w:t>。</w:t>
      </w:r>
    </w:p>
    <w:p w:rsidR="00EC782B" w:rsidRPr="00923D84" w:rsidRDefault="00EC782B" w:rsidP="007405AE">
      <w:pPr>
        <w:ind w:firstLineChars="1400" w:firstLine="4480"/>
        <w:rPr>
          <w:rFonts w:ascii="仿宋" w:eastAsia="仿宋" w:hAnsi="仿宋"/>
          <w:sz w:val="32"/>
          <w:szCs w:val="32"/>
        </w:rPr>
      </w:pPr>
    </w:p>
    <w:p w:rsidR="001B1B37" w:rsidRPr="00123CE2" w:rsidRDefault="001B1B37" w:rsidP="007405AE">
      <w:pPr>
        <w:ind w:firstLineChars="1400" w:firstLine="4480"/>
        <w:rPr>
          <w:rFonts w:ascii="仿宋_GB2312" w:eastAsia="仿宋_GB2312"/>
          <w:sz w:val="32"/>
          <w:szCs w:val="32"/>
        </w:rPr>
      </w:pPr>
    </w:p>
    <w:p w:rsidR="007F31F5" w:rsidRPr="00923D84" w:rsidRDefault="007F31F5" w:rsidP="004B41B9">
      <w:pPr>
        <w:ind w:firstLineChars="950" w:firstLine="3040"/>
        <w:rPr>
          <w:rFonts w:ascii="仿宋" w:eastAsia="仿宋" w:hAnsi="仿宋"/>
          <w:sz w:val="32"/>
          <w:szCs w:val="32"/>
        </w:rPr>
      </w:pPr>
      <w:r w:rsidRPr="00923D84">
        <w:rPr>
          <w:rFonts w:ascii="仿宋" w:eastAsia="仿宋" w:hAnsi="仿宋" w:hint="eastAsia"/>
          <w:sz w:val="32"/>
          <w:szCs w:val="32"/>
        </w:rPr>
        <w:t>中共</w:t>
      </w:r>
      <w:r w:rsidR="00F83CA4" w:rsidRPr="00923D84">
        <w:rPr>
          <w:rFonts w:ascii="仿宋" w:eastAsia="仿宋" w:hAnsi="仿宋" w:hint="eastAsia"/>
          <w:sz w:val="32"/>
          <w:szCs w:val="32"/>
        </w:rPr>
        <w:t>长春医学高等专科学校</w:t>
      </w:r>
      <w:r w:rsidR="004B41B9" w:rsidRPr="00923D84">
        <w:rPr>
          <w:rFonts w:ascii="仿宋" w:eastAsia="仿宋" w:hAnsi="仿宋" w:hint="eastAsia"/>
          <w:sz w:val="32"/>
          <w:szCs w:val="32"/>
        </w:rPr>
        <w:t>委员</w:t>
      </w:r>
      <w:r w:rsidR="004B41B9" w:rsidRPr="00923D84">
        <w:rPr>
          <w:rFonts w:ascii="仿宋" w:eastAsia="仿宋" w:hAnsi="仿宋"/>
          <w:sz w:val="32"/>
          <w:szCs w:val="32"/>
        </w:rPr>
        <w:t>会</w:t>
      </w:r>
    </w:p>
    <w:p w:rsidR="007F31F5" w:rsidRPr="00923D84" w:rsidRDefault="007F31F5" w:rsidP="007405AE">
      <w:pPr>
        <w:ind w:firstLineChars="1600" w:firstLine="5120"/>
        <w:rPr>
          <w:rFonts w:ascii="仿宋" w:eastAsia="仿宋" w:hAnsi="仿宋"/>
          <w:sz w:val="32"/>
          <w:szCs w:val="32"/>
        </w:rPr>
      </w:pPr>
      <w:r w:rsidRPr="00923D84">
        <w:rPr>
          <w:rFonts w:ascii="仿宋" w:eastAsia="仿宋" w:hAnsi="仿宋" w:hint="eastAsia"/>
          <w:sz w:val="32"/>
          <w:szCs w:val="32"/>
        </w:rPr>
        <w:t>2018年8月</w:t>
      </w:r>
      <w:r w:rsidR="00D507E4" w:rsidRPr="00923D84">
        <w:rPr>
          <w:rFonts w:ascii="仿宋" w:eastAsia="仿宋" w:hAnsi="仿宋" w:hint="eastAsia"/>
          <w:sz w:val="32"/>
          <w:szCs w:val="32"/>
        </w:rPr>
        <w:t>6</w:t>
      </w:r>
      <w:r w:rsidRPr="00923D84">
        <w:rPr>
          <w:rFonts w:ascii="仿宋" w:eastAsia="仿宋" w:hAnsi="仿宋" w:hint="eastAsia"/>
          <w:sz w:val="32"/>
          <w:szCs w:val="32"/>
        </w:rPr>
        <w:t>日</w:t>
      </w:r>
    </w:p>
    <w:p w:rsidR="002F1AD2" w:rsidRPr="00923D84" w:rsidRDefault="002F1AD2" w:rsidP="007405AE">
      <w:pPr>
        <w:ind w:firstLineChars="200" w:firstLine="640"/>
        <w:rPr>
          <w:rFonts w:ascii="仿宋" w:eastAsia="仿宋" w:hAnsi="仿宋"/>
          <w:sz w:val="32"/>
          <w:szCs w:val="32"/>
        </w:rPr>
      </w:pPr>
    </w:p>
    <w:p w:rsidR="00216CE5" w:rsidRPr="00923D84" w:rsidRDefault="002F1AD2" w:rsidP="00905398">
      <w:pPr>
        <w:rPr>
          <w:rFonts w:ascii="仿宋" w:eastAsia="仿宋" w:hAnsi="仿宋"/>
          <w:sz w:val="32"/>
          <w:szCs w:val="32"/>
        </w:rPr>
      </w:pPr>
      <w:r w:rsidRPr="00923D84">
        <w:rPr>
          <w:rFonts w:ascii="仿宋" w:eastAsia="仿宋" w:hAnsi="仿宋" w:hint="eastAsia"/>
          <w:sz w:val="32"/>
          <w:szCs w:val="32"/>
        </w:rPr>
        <w:t>附件</w:t>
      </w:r>
      <w:r w:rsidR="004B41B9" w:rsidRPr="00923D84">
        <w:rPr>
          <w:rFonts w:ascii="仿宋" w:eastAsia="仿宋" w:hAnsi="仿宋" w:hint="eastAsia"/>
          <w:sz w:val="32"/>
          <w:szCs w:val="32"/>
        </w:rPr>
        <w:t>1</w:t>
      </w:r>
      <w:r w:rsidRPr="00923D84">
        <w:rPr>
          <w:rFonts w:ascii="仿宋" w:eastAsia="仿宋" w:hAnsi="仿宋" w:hint="eastAsia"/>
          <w:sz w:val="32"/>
          <w:szCs w:val="32"/>
        </w:rPr>
        <w:t>：基层党建问题整改落实情况开展督查调研任务分解表</w:t>
      </w:r>
    </w:p>
    <w:p w:rsidR="004B41B9" w:rsidRPr="00923D84" w:rsidRDefault="004B41B9" w:rsidP="00905398">
      <w:pPr>
        <w:rPr>
          <w:rFonts w:ascii="仿宋" w:eastAsia="仿宋" w:hAnsi="仿宋"/>
          <w:sz w:val="32"/>
          <w:szCs w:val="32"/>
        </w:rPr>
      </w:pPr>
      <w:r w:rsidRPr="00923D84">
        <w:rPr>
          <w:rFonts w:ascii="仿宋" w:eastAsia="仿宋" w:hAnsi="仿宋" w:hint="eastAsia"/>
          <w:sz w:val="32"/>
          <w:szCs w:val="32"/>
        </w:rPr>
        <w:t>附件</w:t>
      </w:r>
      <w:r w:rsidRPr="00923D84">
        <w:rPr>
          <w:rFonts w:ascii="仿宋" w:eastAsia="仿宋" w:hAnsi="仿宋"/>
          <w:sz w:val="32"/>
          <w:szCs w:val="32"/>
        </w:rPr>
        <w:t>2</w:t>
      </w:r>
      <w:r w:rsidRPr="00923D84">
        <w:rPr>
          <w:rFonts w:ascii="仿宋" w:eastAsia="仿宋" w:hAnsi="仿宋" w:hint="eastAsia"/>
          <w:sz w:val="32"/>
          <w:szCs w:val="32"/>
        </w:rPr>
        <w:t>：基层党建问题整改清单</w:t>
      </w:r>
    </w:p>
    <w:p w:rsidR="004B41B9" w:rsidRPr="00923D84" w:rsidRDefault="004B41B9" w:rsidP="00905398">
      <w:pPr>
        <w:rPr>
          <w:rFonts w:ascii="仿宋" w:eastAsia="仿宋" w:hAnsi="仿宋"/>
          <w:sz w:val="32"/>
          <w:szCs w:val="32"/>
        </w:rPr>
      </w:pPr>
      <w:r w:rsidRPr="00923D84">
        <w:rPr>
          <w:rFonts w:ascii="仿宋" w:eastAsia="仿宋" w:hAnsi="仿宋" w:hint="eastAsia"/>
          <w:sz w:val="32"/>
          <w:szCs w:val="32"/>
        </w:rPr>
        <w:t>附件</w:t>
      </w:r>
      <w:r w:rsidRPr="00923D84">
        <w:rPr>
          <w:rFonts w:ascii="仿宋" w:eastAsia="仿宋" w:hAnsi="仿宋"/>
          <w:sz w:val="32"/>
          <w:szCs w:val="32"/>
        </w:rPr>
        <w:t>3</w:t>
      </w:r>
      <w:r w:rsidRPr="00923D84">
        <w:rPr>
          <w:rFonts w:ascii="仿宋" w:eastAsia="仿宋" w:hAnsi="仿宋" w:hint="eastAsia"/>
          <w:sz w:val="32"/>
          <w:szCs w:val="32"/>
        </w:rPr>
        <w:t>：自查报告</w:t>
      </w:r>
    </w:p>
    <w:p w:rsidR="00923D84" w:rsidRPr="00923D84" w:rsidRDefault="00923D84" w:rsidP="00905398">
      <w:pPr>
        <w:rPr>
          <w:rFonts w:ascii="仿宋" w:eastAsia="仿宋" w:hAnsi="仿宋"/>
          <w:sz w:val="32"/>
          <w:szCs w:val="32"/>
        </w:rPr>
      </w:pPr>
    </w:p>
    <w:p w:rsidR="00923D84" w:rsidRPr="00923D84" w:rsidRDefault="00923D84" w:rsidP="00905398">
      <w:pPr>
        <w:rPr>
          <w:rFonts w:ascii="仿宋" w:eastAsia="仿宋" w:hAnsi="仿宋"/>
          <w:sz w:val="32"/>
          <w:szCs w:val="32"/>
        </w:rPr>
      </w:pPr>
    </w:p>
    <w:p w:rsidR="00923D84" w:rsidRPr="00923D84" w:rsidRDefault="00923D84" w:rsidP="00905398">
      <w:pPr>
        <w:rPr>
          <w:rFonts w:ascii="仿宋" w:eastAsia="仿宋" w:hAnsi="仿宋"/>
          <w:sz w:val="32"/>
          <w:szCs w:val="32"/>
        </w:rPr>
      </w:pPr>
    </w:p>
    <w:p w:rsidR="00923D84" w:rsidRDefault="00923D84" w:rsidP="00923D84">
      <w:pPr>
        <w:spacing w:line="640" w:lineRule="exact"/>
        <w:rPr>
          <w:rFonts w:ascii="仿宋" w:eastAsia="仿宋" w:hAnsi="仿宋" w:cs="仿宋"/>
          <w:sz w:val="32"/>
          <w:szCs w:val="32"/>
        </w:rPr>
      </w:pPr>
    </w:p>
    <w:p w:rsidR="00923D84" w:rsidRDefault="00923D84" w:rsidP="00923D84">
      <w:pPr>
        <w:spacing w:line="640" w:lineRule="exact"/>
        <w:rPr>
          <w:rFonts w:ascii="仿宋" w:eastAsia="仿宋" w:hAnsi="仿宋" w:cs="仿宋"/>
          <w:sz w:val="32"/>
          <w:szCs w:val="32"/>
        </w:rPr>
      </w:pPr>
    </w:p>
    <w:p w:rsidR="00923D84" w:rsidRDefault="00923D84" w:rsidP="00923D84">
      <w:pPr>
        <w:spacing w:line="640" w:lineRule="exact"/>
        <w:rPr>
          <w:rFonts w:ascii="仿宋" w:eastAsia="仿宋" w:hAnsi="仿宋" w:cs="仿宋"/>
          <w:sz w:val="32"/>
          <w:szCs w:val="32"/>
        </w:rPr>
      </w:pPr>
    </w:p>
    <w:p w:rsidR="00923D84" w:rsidRDefault="00923D84" w:rsidP="00923D84">
      <w:pPr>
        <w:spacing w:line="640" w:lineRule="exact"/>
        <w:rPr>
          <w:rFonts w:ascii="仿宋" w:eastAsia="仿宋" w:hAnsi="仿宋" w:cs="仿宋" w:hint="eastAsia"/>
          <w:sz w:val="32"/>
          <w:szCs w:val="32"/>
        </w:rPr>
      </w:pPr>
    </w:p>
    <w:p w:rsidR="00923D84" w:rsidRDefault="00923D84" w:rsidP="00923D84">
      <w:pPr>
        <w:widowControl/>
        <w:spacing w:line="540" w:lineRule="exact"/>
        <w:jc w:val="left"/>
        <w:rPr>
          <w:rFonts w:ascii="仿宋" w:eastAsia="仿宋" w:hAnsi="仿宋" w:cs="仿宋"/>
          <w:color w:val="333333"/>
          <w:kern w:val="0"/>
          <w:sz w:val="32"/>
          <w:szCs w:val="32"/>
        </w:rPr>
      </w:pPr>
      <w:r>
        <w:rPr>
          <w:noProof/>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355600</wp:posOffset>
                </wp:positionV>
                <wp:extent cx="5305425" cy="28575"/>
                <wp:effectExtent l="0" t="0" r="28575" b="2857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5425" cy="28575"/>
                        </a:xfrm>
                        <a:prstGeom prst="straightConnector1">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shapetype w14:anchorId="0BFA427E" id="_x0000_t32" coordsize="21600,21600" o:spt="32" o:oned="t" path="m,l21600,21600e" filled="f">
                <v:path arrowok="t" fillok="f" o:connecttype="none"/>
                <o:lock v:ext="edit" shapetype="t"/>
              </v:shapetype>
              <v:shape id="直接箭头连接符 7" o:spid="_x0000_s1026" type="#_x0000_t32" style="position:absolute;left:0;text-align:left;margin-left:1.5pt;margin-top:28pt;width:417.7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22225</wp:posOffset>
                </wp:positionV>
                <wp:extent cx="5305425" cy="28575"/>
                <wp:effectExtent l="0" t="0" r="28575" b="2857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5425" cy="28575"/>
                        </a:xfrm>
                        <a:prstGeom prst="straightConnector1">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shape w14:anchorId="46A54BA7" id="直接箭头连接符 6" o:spid="_x0000_s1026" type="#_x0000_t32" style="position:absolute;left:0;text-align:left;margin-left:1.5pt;margin-top:1.75pt;width:417.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"/>
            </w:pict>
          </mc:Fallback>
        </mc:AlternateContent>
      </w:r>
      <w:r>
        <w:rPr>
          <w:rFonts w:ascii="仿宋" w:eastAsia="仿宋" w:hAnsi="仿宋" w:cs="仿宋" w:hint="eastAsia"/>
          <w:kern w:val="0"/>
          <w:sz w:val="32"/>
          <w:szCs w:val="32"/>
        </w:rPr>
        <w:t>长春医学高等专科学校办公室       2018年</w:t>
      </w:r>
      <w:r>
        <w:rPr>
          <w:rFonts w:ascii="仿宋" w:eastAsia="仿宋" w:hAnsi="仿宋" w:cs="仿宋" w:hint="eastAsia"/>
          <w:kern w:val="0"/>
          <w:sz w:val="32"/>
          <w:szCs w:val="32"/>
        </w:rPr>
        <w:t>8</w:t>
      </w:r>
      <w:r>
        <w:rPr>
          <w:rFonts w:ascii="仿宋" w:eastAsia="仿宋" w:hAnsi="仿宋" w:cs="仿宋" w:hint="eastAsia"/>
          <w:kern w:val="0"/>
          <w:sz w:val="32"/>
          <w:szCs w:val="32"/>
        </w:rPr>
        <w:t>月</w:t>
      </w:r>
      <w:r>
        <w:rPr>
          <w:rFonts w:ascii="仿宋" w:eastAsia="仿宋" w:hAnsi="仿宋" w:cs="仿宋" w:hint="eastAsia"/>
          <w:kern w:val="0"/>
          <w:sz w:val="32"/>
          <w:szCs w:val="32"/>
        </w:rPr>
        <w:t>6</w:t>
      </w:r>
      <w:r>
        <w:rPr>
          <w:rFonts w:ascii="仿宋" w:eastAsia="仿宋" w:hAnsi="仿宋" w:cs="仿宋" w:hint="eastAsia"/>
          <w:kern w:val="0"/>
          <w:sz w:val="32"/>
          <w:szCs w:val="32"/>
        </w:rPr>
        <w:t>日印发</w:t>
      </w:r>
    </w:p>
    <w:p w:rsidR="00923D84" w:rsidRPr="00923D84" w:rsidRDefault="00923D84" w:rsidP="00905398">
      <w:pPr>
        <w:rPr>
          <w:rFonts w:ascii="仿宋_GB2312" w:eastAsia="仿宋_GB2312" w:hint="eastAsia"/>
          <w:sz w:val="32"/>
          <w:szCs w:val="32"/>
        </w:rPr>
      </w:pPr>
    </w:p>
    <w:sectPr w:rsidR="00923D84" w:rsidRPr="00923D8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D6E" w:rsidRDefault="00C81D6E" w:rsidP="00216CE5">
      <w:r>
        <w:separator/>
      </w:r>
    </w:p>
  </w:endnote>
  <w:endnote w:type="continuationSeparator" w:id="0">
    <w:p w:rsidR="00C81D6E" w:rsidRDefault="00C81D6E" w:rsidP="0021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927508"/>
      <w:docPartObj>
        <w:docPartGallery w:val="Page Numbers (Bottom of Page)"/>
        <w:docPartUnique/>
      </w:docPartObj>
    </w:sdtPr>
    <w:sdtContent>
      <w:p w:rsidR="00923D84" w:rsidRDefault="00923D84">
        <w:pPr>
          <w:pStyle w:val="a8"/>
          <w:jc w:val="right"/>
        </w:pPr>
        <w:r>
          <w:fldChar w:fldCharType="begin"/>
        </w:r>
        <w:r>
          <w:instrText>PAGE   \* MERGEFORMAT</w:instrText>
        </w:r>
        <w:r>
          <w:fldChar w:fldCharType="separate"/>
        </w:r>
        <w:r>
          <w:rPr>
            <w:lang w:val="zh-CN"/>
          </w:rPr>
          <w:t>2</w:t>
        </w:r>
        <w:r>
          <w:fldChar w:fldCharType="end"/>
        </w:r>
      </w:p>
    </w:sdtContent>
  </w:sdt>
  <w:p w:rsidR="00923D84" w:rsidRDefault="00923D8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D6E" w:rsidRDefault="00C81D6E" w:rsidP="00216CE5">
      <w:r>
        <w:separator/>
      </w:r>
    </w:p>
  </w:footnote>
  <w:footnote w:type="continuationSeparator" w:id="0">
    <w:p w:rsidR="00C81D6E" w:rsidRDefault="00C81D6E" w:rsidP="00216C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EC3"/>
    <w:rsid w:val="00015780"/>
    <w:rsid w:val="00023547"/>
    <w:rsid w:val="0006212C"/>
    <w:rsid w:val="000A3FB4"/>
    <w:rsid w:val="000D152A"/>
    <w:rsid w:val="000E191F"/>
    <w:rsid w:val="001132E1"/>
    <w:rsid w:val="00117B3E"/>
    <w:rsid w:val="00123CE2"/>
    <w:rsid w:val="001B1B37"/>
    <w:rsid w:val="001B50A9"/>
    <w:rsid w:val="001C1139"/>
    <w:rsid w:val="00216CE5"/>
    <w:rsid w:val="00276C74"/>
    <w:rsid w:val="002F1AD2"/>
    <w:rsid w:val="002F2DA2"/>
    <w:rsid w:val="00312726"/>
    <w:rsid w:val="00420DFF"/>
    <w:rsid w:val="004317CA"/>
    <w:rsid w:val="004352B9"/>
    <w:rsid w:val="004B41B9"/>
    <w:rsid w:val="005152C8"/>
    <w:rsid w:val="005413BA"/>
    <w:rsid w:val="0055270B"/>
    <w:rsid w:val="005F72EC"/>
    <w:rsid w:val="00630AB0"/>
    <w:rsid w:val="00676D8C"/>
    <w:rsid w:val="00694452"/>
    <w:rsid w:val="0070215E"/>
    <w:rsid w:val="007405AE"/>
    <w:rsid w:val="007F31F5"/>
    <w:rsid w:val="008054DE"/>
    <w:rsid w:val="008148AB"/>
    <w:rsid w:val="00834ABE"/>
    <w:rsid w:val="00853CDF"/>
    <w:rsid w:val="0086026F"/>
    <w:rsid w:val="00881538"/>
    <w:rsid w:val="00905398"/>
    <w:rsid w:val="00923D84"/>
    <w:rsid w:val="00927939"/>
    <w:rsid w:val="0098199C"/>
    <w:rsid w:val="009A2B5D"/>
    <w:rsid w:val="009E6DBD"/>
    <w:rsid w:val="009F4B04"/>
    <w:rsid w:val="009F68FC"/>
    <w:rsid w:val="00A932D6"/>
    <w:rsid w:val="00B45B33"/>
    <w:rsid w:val="00C038C5"/>
    <w:rsid w:val="00C81D6E"/>
    <w:rsid w:val="00D446FB"/>
    <w:rsid w:val="00D507E4"/>
    <w:rsid w:val="00E43A0F"/>
    <w:rsid w:val="00E6581E"/>
    <w:rsid w:val="00EC782B"/>
    <w:rsid w:val="00EF09F0"/>
    <w:rsid w:val="00F43812"/>
    <w:rsid w:val="00F83CA4"/>
    <w:rsid w:val="00F906F1"/>
    <w:rsid w:val="00F95EC3"/>
    <w:rsid w:val="00FC7413"/>
    <w:rsid w:val="00FC7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8C92AE"/>
  <w15:docId w15:val="{7B96CBCD-EBC2-4186-947B-4F0D7F0C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16CE5"/>
    <w:pPr>
      <w:snapToGrid w:val="0"/>
      <w:jc w:val="left"/>
    </w:pPr>
    <w:rPr>
      <w:sz w:val="18"/>
      <w:szCs w:val="18"/>
    </w:rPr>
  </w:style>
  <w:style w:type="character" w:customStyle="1" w:styleId="a4">
    <w:name w:val="脚注文本 字符"/>
    <w:basedOn w:val="a0"/>
    <w:link w:val="a3"/>
    <w:rsid w:val="00216CE5"/>
    <w:rPr>
      <w:kern w:val="2"/>
      <w:sz w:val="18"/>
      <w:szCs w:val="18"/>
    </w:rPr>
  </w:style>
  <w:style w:type="character" w:styleId="a5">
    <w:name w:val="footnote reference"/>
    <w:basedOn w:val="a0"/>
    <w:rsid w:val="00216CE5"/>
    <w:rPr>
      <w:vertAlign w:val="superscript"/>
    </w:rPr>
  </w:style>
  <w:style w:type="paragraph" w:styleId="a6">
    <w:name w:val="header"/>
    <w:basedOn w:val="a"/>
    <w:link w:val="a7"/>
    <w:rsid w:val="005413B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5413BA"/>
    <w:rPr>
      <w:kern w:val="2"/>
      <w:sz w:val="18"/>
      <w:szCs w:val="18"/>
    </w:rPr>
  </w:style>
  <w:style w:type="paragraph" w:styleId="a8">
    <w:name w:val="footer"/>
    <w:basedOn w:val="a"/>
    <w:link w:val="a9"/>
    <w:uiPriority w:val="99"/>
    <w:rsid w:val="005413BA"/>
    <w:pPr>
      <w:tabs>
        <w:tab w:val="center" w:pos="4153"/>
        <w:tab w:val="right" w:pos="8306"/>
      </w:tabs>
      <w:snapToGrid w:val="0"/>
      <w:jc w:val="left"/>
    </w:pPr>
    <w:rPr>
      <w:sz w:val="18"/>
      <w:szCs w:val="18"/>
    </w:rPr>
  </w:style>
  <w:style w:type="character" w:customStyle="1" w:styleId="a9">
    <w:name w:val="页脚 字符"/>
    <w:basedOn w:val="a0"/>
    <w:link w:val="a8"/>
    <w:uiPriority w:val="99"/>
    <w:rsid w:val="005413BA"/>
    <w:rPr>
      <w:kern w:val="2"/>
      <w:sz w:val="18"/>
      <w:szCs w:val="18"/>
    </w:rPr>
  </w:style>
  <w:style w:type="character" w:styleId="aa">
    <w:name w:val="Hyperlink"/>
    <w:basedOn w:val="a0"/>
    <w:unhideWhenUsed/>
    <w:rsid w:val="00D507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363223832@qq.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BF2DA-74CA-4168-AFA1-61214355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9</Pages>
  <Words>627</Words>
  <Characters>3574</Characters>
  <Application>Microsoft Office Word</Application>
  <DocSecurity>0</DocSecurity>
  <Lines>29</Lines>
  <Paragraphs>8</Paragraphs>
  <ScaleCrop>false</ScaleCrop>
  <Company>win7net.com</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lenovo</cp:lastModifiedBy>
  <cp:revision>12</cp:revision>
  <dcterms:created xsi:type="dcterms:W3CDTF">2018-08-03T09:17:00Z</dcterms:created>
  <dcterms:modified xsi:type="dcterms:W3CDTF">2018-08-06T07:09:00Z</dcterms:modified>
</cp:coreProperties>
</file>