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F67" w:rsidRDefault="00973F67" w:rsidP="00973F67">
      <w:pPr>
        <w:rPr>
          <w:rFonts w:ascii="黑体" w:eastAsia="黑体" w:hAnsi="黑体"/>
          <w:sz w:val="32"/>
          <w:szCs w:val="32"/>
        </w:rPr>
      </w:pPr>
      <w:r>
        <w:rPr>
          <w:rFonts w:ascii="黑体" w:eastAsia="黑体" w:hAnsi="黑体" w:hint="eastAsia"/>
          <w:sz w:val="32"/>
          <w:szCs w:val="32"/>
        </w:rPr>
        <w:t>附件1：</w:t>
      </w:r>
    </w:p>
    <w:p w:rsidR="00973F67" w:rsidRDefault="00973F67" w:rsidP="00973F67">
      <w:pPr>
        <w:spacing w:line="440" w:lineRule="exact"/>
        <w:jc w:val="center"/>
        <w:rPr>
          <w:rFonts w:ascii="宋体" w:hAnsi="宋体"/>
          <w:b/>
          <w:sz w:val="32"/>
          <w:szCs w:val="36"/>
        </w:rPr>
      </w:pPr>
      <w:r>
        <w:rPr>
          <w:rFonts w:ascii="宋体" w:hAnsi="宋体" w:hint="eastAsia"/>
          <w:b/>
          <w:sz w:val="32"/>
          <w:szCs w:val="36"/>
        </w:rPr>
        <w:t>长春市卫计委学习贯彻党的十九大精神轮训班课程安排表</w:t>
      </w:r>
    </w:p>
    <w:p w:rsidR="00973F67" w:rsidRDefault="00973F67" w:rsidP="00973F67">
      <w:pPr>
        <w:spacing w:line="440" w:lineRule="exact"/>
        <w:jc w:val="center"/>
        <w:rPr>
          <w:rFonts w:ascii="宋体" w:hAnsi="宋体"/>
          <w:b/>
          <w:sz w:val="32"/>
          <w:szCs w:val="36"/>
        </w:rPr>
      </w:pPr>
      <w:bookmarkStart w:id="0" w:name="_GoBack"/>
      <w:bookmarkEnd w:id="0"/>
      <w:r>
        <w:rPr>
          <w:rFonts w:ascii="宋体" w:hAnsi="宋体" w:hint="eastAsia"/>
          <w:b/>
          <w:sz w:val="32"/>
          <w:szCs w:val="36"/>
        </w:rPr>
        <w:t>(第</w:t>
      </w:r>
      <w:r w:rsidR="00301599">
        <w:rPr>
          <w:rFonts w:ascii="宋体" w:hAnsi="宋体" w:hint="eastAsia"/>
          <w:b/>
          <w:sz w:val="32"/>
          <w:szCs w:val="36"/>
        </w:rPr>
        <w:t>二</w:t>
      </w:r>
      <w:r w:rsidR="002303A7">
        <w:rPr>
          <w:rFonts w:ascii="宋体" w:hAnsi="宋体" w:hint="eastAsia"/>
          <w:b/>
          <w:sz w:val="32"/>
          <w:szCs w:val="36"/>
        </w:rPr>
        <w:t>期</w:t>
      </w:r>
      <w:r>
        <w:rPr>
          <w:rFonts w:ascii="宋体" w:hAnsi="宋体" w:hint="eastAsia"/>
          <w:b/>
          <w:sz w:val="32"/>
          <w:szCs w:val="36"/>
        </w:rPr>
        <w:t>)</w:t>
      </w:r>
    </w:p>
    <w:tbl>
      <w:tblPr>
        <w:tblW w:w="10366" w:type="dxa"/>
        <w:jc w:val="center"/>
        <w:tblInd w:w="-10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32"/>
        <w:gridCol w:w="587"/>
        <w:gridCol w:w="1192"/>
        <w:gridCol w:w="1701"/>
        <w:gridCol w:w="1217"/>
        <w:gridCol w:w="4237"/>
      </w:tblGrid>
      <w:tr w:rsidR="00973F67" w:rsidTr="00F26F53">
        <w:trPr>
          <w:trHeight w:val="459"/>
          <w:jc w:val="center"/>
        </w:trPr>
        <w:tc>
          <w:tcPr>
            <w:tcW w:w="1432" w:type="dxa"/>
            <w:tcBorders>
              <w:top w:val="single" w:sz="4" w:space="0" w:color="000000"/>
              <w:left w:val="single" w:sz="4" w:space="0" w:color="000000"/>
              <w:bottom w:val="single" w:sz="4" w:space="0" w:color="auto"/>
              <w:right w:val="single" w:sz="4" w:space="0" w:color="000000"/>
            </w:tcBorders>
            <w:vAlign w:val="center"/>
            <w:hideMark/>
          </w:tcPr>
          <w:p w:rsidR="00973F67" w:rsidRDefault="002303A7" w:rsidP="002303A7">
            <w:pPr>
              <w:widowControl/>
              <w:shd w:val="clear" w:color="auto" w:fill="FFFFFF"/>
              <w:snapToGrid w:val="0"/>
              <w:jc w:val="center"/>
              <w:rPr>
                <w:rFonts w:ascii="仿宋_GB2312" w:eastAsia="仿宋_GB2312" w:hAnsi="宋体" w:cs="宋体"/>
                <w:b/>
                <w:kern w:val="0"/>
                <w:szCs w:val="21"/>
              </w:rPr>
            </w:pPr>
            <w:r>
              <w:rPr>
                <w:rFonts w:ascii="仿宋_GB2312" w:eastAsia="仿宋_GB2312" w:hAnsi="宋体" w:cs="宋体" w:hint="eastAsia"/>
                <w:b/>
                <w:kern w:val="0"/>
                <w:szCs w:val="21"/>
              </w:rPr>
              <w:t>培训</w:t>
            </w:r>
          </w:p>
          <w:p w:rsidR="00973F67" w:rsidRDefault="002303A7" w:rsidP="002303A7">
            <w:pPr>
              <w:widowControl/>
              <w:shd w:val="clear" w:color="auto" w:fill="FFFFFF"/>
              <w:snapToGrid w:val="0"/>
              <w:jc w:val="center"/>
              <w:rPr>
                <w:rFonts w:ascii="仿宋_GB2312" w:eastAsia="仿宋_GB2312" w:hAnsi="宋体" w:cs="宋体"/>
                <w:b/>
                <w:kern w:val="0"/>
                <w:szCs w:val="21"/>
              </w:rPr>
            </w:pPr>
            <w:r>
              <w:rPr>
                <w:rFonts w:ascii="仿宋_GB2312" w:eastAsia="仿宋_GB2312" w:hAnsi="宋体" w:cs="宋体" w:hint="eastAsia"/>
                <w:b/>
                <w:kern w:val="0"/>
                <w:szCs w:val="21"/>
              </w:rPr>
              <w:t>日期</w:t>
            </w:r>
          </w:p>
        </w:tc>
        <w:tc>
          <w:tcPr>
            <w:tcW w:w="1779" w:type="dxa"/>
            <w:gridSpan w:val="2"/>
            <w:tcBorders>
              <w:top w:val="single" w:sz="4" w:space="0" w:color="000000"/>
              <w:left w:val="single" w:sz="4" w:space="0" w:color="000000"/>
              <w:bottom w:val="single" w:sz="4" w:space="0" w:color="000000"/>
              <w:right w:val="single" w:sz="4" w:space="0" w:color="000000"/>
            </w:tcBorders>
            <w:vAlign w:val="center"/>
            <w:hideMark/>
          </w:tcPr>
          <w:p w:rsidR="00973F67" w:rsidRDefault="00973F67" w:rsidP="002303A7">
            <w:pPr>
              <w:widowControl/>
              <w:shd w:val="clear" w:color="auto" w:fill="FFFFFF"/>
              <w:snapToGrid w:val="0"/>
              <w:jc w:val="center"/>
              <w:rPr>
                <w:rFonts w:ascii="仿宋_GB2312" w:eastAsia="仿宋_GB2312" w:hAnsi="宋体" w:cs="宋体"/>
                <w:b/>
                <w:kern w:val="0"/>
                <w:szCs w:val="21"/>
              </w:rPr>
            </w:pPr>
            <w:r>
              <w:rPr>
                <w:rFonts w:ascii="仿宋_GB2312" w:eastAsia="仿宋_GB2312" w:hAnsi="宋体" w:cs="宋体" w:hint="eastAsia"/>
                <w:b/>
                <w:kern w:val="0"/>
                <w:szCs w:val="21"/>
              </w:rPr>
              <w:t>时 间</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rsidP="002303A7">
            <w:pPr>
              <w:widowControl/>
              <w:shd w:val="clear" w:color="auto" w:fill="FFFFFF"/>
              <w:snapToGrid w:val="0"/>
              <w:jc w:val="center"/>
              <w:rPr>
                <w:rFonts w:ascii="仿宋_GB2312" w:eastAsia="仿宋_GB2312" w:hAnsi="宋体" w:cs="宋体"/>
                <w:b/>
                <w:kern w:val="0"/>
                <w:szCs w:val="21"/>
              </w:rPr>
            </w:pPr>
            <w:r>
              <w:rPr>
                <w:rFonts w:ascii="仿宋_GB2312" w:eastAsia="仿宋_GB2312" w:hAnsi="宋体" w:cs="宋体" w:hint="eastAsia"/>
                <w:b/>
                <w:kern w:val="0"/>
                <w:szCs w:val="21"/>
              </w:rPr>
              <w:t>地点</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rsidP="002303A7">
            <w:pPr>
              <w:widowControl/>
              <w:shd w:val="clear" w:color="auto" w:fill="FFFFFF"/>
              <w:snapToGrid w:val="0"/>
              <w:jc w:val="center"/>
              <w:rPr>
                <w:rFonts w:ascii="仿宋_GB2312" w:eastAsia="仿宋_GB2312" w:hAnsi="宋体" w:cs="宋体"/>
                <w:b/>
                <w:kern w:val="0"/>
                <w:szCs w:val="21"/>
              </w:rPr>
            </w:pPr>
            <w:r>
              <w:rPr>
                <w:rFonts w:ascii="仿宋_GB2312" w:eastAsia="仿宋_GB2312" w:hAnsi="宋体" w:cs="宋体" w:hint="eastAsia"/>
                <w:b/>
                <w:kern w:val="0"/>
                <w:szCs w:val="21"/>
              </w:rPr>
              <w:t>授课方式</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rsidP="002303A7">
            <w:pPr>
              <w:widowControl/>
              <w:shd w:val="clear" w:color="auto" w:fill="FFFFFF"/>
              <w:snapToGrid w:val="0"/>
              <w:jc w:val="center"/>
              <w:rPr>
                <w:rFonts w:ascii="仿宋_GB2312" w:eastAsia="仿宋_GB2312" w:hAnsi="宋体" w:cs="宋体"/>
                <w:b/>
                <w:kern w:val="0"/>
                <w:szCs w:val="21"/>
              </w:rPr>
            </w:pPr>
            <w:r>
              <w:rPr>
                <w:rFonts w:ascii="仿宋_GB2312" w:eastAsia="仿宋_GB2312" w:hAnsi="宋体" w:cs="宋体" w:hint="eastAsia"/>
                <w:b/>
                <w:kern w:val="0"/>
                <w:szCs w:val="21"/>
              </w:rPr>
              <w:t>具体内容</w:t>
            </w:r>
          </w:p>
        </w:tc>
      </w:tr>
      <w:tr w:rsidR="00973F67" w:rsidTr="00F26F53">
        <w:trPr>
          <w:trHeight w:val="459"/>
          <w:jc w:val="center"/>
        </w:trPr>
        <w:tc>
          <w:tcPr>
            <w:tcW w:w="1432" w:type="dxa"/>
            <w:vMerge w:val="restart"/>
            <w:tcBorders>
              <w:top w:val="single" w:sz="4" w:space="0" w:color="000000"/>
              <w:left w:val="single" w:sz="4" w:space="0" w:color="000000"/>
              <w:bottom w:val="single" w:sz="4" w:space="0" w:color="000000"/>
              <w:right w:val="single" w:sz="4" w:space="0" w:color="000000"/>
            </w:tcBorders>
            <w:vAlign w:val="center"/>
            <w:hideMark/>
          </w:tcPr>
          <w:p w:rsidR="00973F67" w:rsidRDefault="002303A7" w:rsidP="00301599">
            <w:pPr>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5月</w:t>
            </w:r>
            <w:r w:rsidR="00301599">
              <w:rPr>
                <w:rFonts w:ascii="仿宋_GB2312" w:eastAsia="仿宋_GB2312" w:hAnsi="宋体" w:cs="宋体" w:hint="eastAsia"/>
                <w:kern w:val="0"/>
                <w:sz w:val="24"/>
                <w:szCs w:val="21"/>
              </w:rPr>
              <w:t>14</w:t>
            </w:r>
            <w:r>
              <w:rPr>
                <w:rFonts w:ascii="仿宋_GB2312" w:eastAsia="仿宋_GB2312" w:hAnsi="宋体" w:cs="宋体" w:hint="eastAsia"/>
                <w:kern w:val="0"/>
                <w:sz w:val="24"/>
                <w:szCs w:val="21"/>
              </w:rPr>
              <w:t>日</w:t>
            </w: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上午</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9:00－</w:t>
            </w:r>
          </w:p>
          <w:p w:rsidR="00973F67" w:rsidRDefault="00973F67" w:rsidP="00F26F53">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11:</w:t>
            </w:r>
            <w:r w:rsidR="00F26F53">
              <w:rPr>
                <w:rFonts w:ascii="仿宋_GB2312" w:eastAsia="仿宋_GB2312" w:hAnsi="宋体" w:cs="宋体" w:hint="eastAsia"/>
                <w:kern w:val="0"/>
                <w:sz w:val="24"/>
                <w:szCs w:val="21"/>
              </w:rPr>
              <w:t>30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2303A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图书馆报告厅</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2303A7" w:rsidRDefault="00973F67">
            <w:pPr>
              <w:widowControl/>
              <w:shd w:val="clear" w:color="auto" w:fill="FFFFFF"/>
              <w:snapToGrid w:val="0"/>
              <w:jc w:val="center"/>
              <w:rPr>
                <w:rFonts w:ascii="仿宋_GB2312" w:eastAsia="仿宋_GB2312" w:hAnsi="宋体" w:cs="宋体"/>
                <w:b/>
                <w:kern w:val="0"/>
                <w:sz w:val="24"/>
                <w:szCs w:val="21"/>
              </w:rPr>
            </w:pPr>
            <w:r w:rsidRPr="002303A7">
              <w:rPr>
                <w:rFonts w:ascii="仿宋_GB2312" w:eastAsia="仿宋_GB2312" w:hAnsi="宋体" w:cs="宋体" w:hint="eastAsia"/>
                <w:b/>
                <w:kern w:val="0"/>
                <w:sz w:val="24"/>
                <w:szCs w:val="21"/>
              </w:rPr>
              <w:t>集中培训</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b/>
                <w:bCs/>
                <w:kern w:val="0"/>
                <w:sz w:val="24"/>
                <w:szCs w:val="21"/>
              </w:rPr>
            </w:pPr>
            <w:r>
              <w:rPr>
                <w:rFonts w:ascii="仿宋_GB2312" w:eastAsia="仿宋_GB2312" w:hAnsi="宋体" w:cs="宋体" w:hint="eastAsia"/>
                <w:b/>
                <w:bCs/>
                <w:kern w:val="0"/>
                <w:sz w:val="24"/>
                <w:szCs w:val="21"/>
              </w:rPr>
              <w:t>开班式：</w:t>
            </w:r>
          </w:p>
          <w:p w:rsidR="00973F67" w:rsidRDefault="00973F67">
            <w:pPr>
              <w:widowControl/>
              <w:shd w:val="clear" w:color="auto" w:fill="FFFFFF"/>
              <w:snapToGrid w:val="0"/>
              <w:jc w:val="left"/>
              <w:rPr>
                <w:rFonts w:ascii="仿宋_GB2312" w:eastAsia="仿宋_GB2312" w:hAnsi="宋体" w:cs="宋体"/>
                <w:bCs/>
                <w:kern w:val="0"/>
                <w:sz w:val="24"/>
                <w:szCs w:val="21"/>
              </w:rPr>
            </w:pPr>
            <w:r>
              <w:rPr>
                <w:rFonts w:ascii="仿宋_GB2312" w:eastAsia="仿宋_GB2312" w:hAnsi="宋体" w:cs="宋体" w:hint="eastAsia"/>
                <w:bCs/>
                <w:kern w:val="0"/>
                <w:sz w:val="24"/>
                <w:szCs w:val="21"/>
              </w:rPr>
              <w:t>1、长春市卫计委主任、党组书记马平开班讲话，并就学习贯彻习近平新时代中国特色社会主义思想和党的十九大精神作专题辅导。</w:t>
            </w:r>
          </w:p>
          <w:p w:rsidR="00973F67" w:rsidRDefault="00973F67">
            <w:pPr>
              <w:widowControl/>
              <w:shd w:val="clear" w:color="auto" w:fill="FFFFFF"/>
              <w:snapToGrid w:val="0"/>
              <w:jc w:val="left"/>
              <w:rPr>
                <w:rFonts w:ascii="仿宋_GB2312" w:eastAsia="仿宋_GB2312" w:hAnsi="宋体" w:cs="宋体"/>
                <w:bCs/>
                <w:kern w:val="0"/>
                <w:sz w:val="24"/>
                <w:szCs w:val="21"/>
              </w:rPr>
            </w:pPr>
            <w:r>
              <w:rPr>
                <w:rFonts w:ascii="仿宋_GB2312" w:eastAsia="仿宋_GB2312" w:hAnsi="宋体" w:cs="宋体" w:hint="eastAsia"/>
                <w:bCs/>
                <w:kern w:val="0"/>
                <w:sz w:val="24"/>
                <w:szCs w:val="21"/>
              </w:rPr>
              <w:t>2、外聘专家专题辅导（市委党校老师）</w:t>
            </w:r>
          </w:p>
        </w:tc>
      </w:tr>
      <w:tr w:rsidR="00973F67" w:rsidTr="00F26F53">
        <w:trPr>
          <w:trHeight w:val="459"/>
          <w:jc w:val="center"/>
        </w:trPr>
        <w:tc>
          <w:tcPr>
            <w:tcW w:w="1432" w:type="dxa"/>
            <w:vMerge/>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jc w:val="left"/>
              <w:rPr>
                <w:rFonts w:ascii="仿宋_GB2312" w:eastAsia="仿宋_GB2312" w:hAnsi="宋体" w:cs="宋体"/>
                <w:kern w:val="0"/>
                <w:sz w:val="24"/>
                <w:szCs w:val="21"/>
              </w:rPr>
            </w:pP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下午</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13:00－</w:t>
            </w:r>
          </w:p>
          <w:p w:rsidR="00973F67" w:rsidRDefault="00973F67">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15:00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F26F53">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图书馆报告厅</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2303A7" w:rsidRDefault="00973F67">
            <w:pPr>
              <w:widowControl/>
              <w:shd w:val="clear" w:color="auto" w:fill="FFFFFF"/>
              <w:snapToGrid w:val="0"/>
              <w:jc w:val="center"/>
              <w:rPr>
                <w:rFonts w:ascii="仿宋_GB2312" w:eastAsia="仿宋_GB2312" w:hAnsi="宋体" w:cs="宋体"/>
                <w:b/>
                <w:kern w:val="0"/>
                <w:sz w:val="24"/>
                <w:szCs w:val="21"/>
              </w:rPr>
            </w:pPr>
            <w:r w:rsidRPr="002303A7">
              <w:rPr>
                <w:rFonts w:ascii="仿宋_GB2312" w:eastAsia="仿宋_GB2312" w:hAnsi="宋体" w:cs="宋体" w:hint="eastAsia"/>
                <w:b/>
                <w:kern w:val="0"/>
                <w:sz w:val="24"/>
                <w:szCs w:val="21"/>
              </w:rPr>
              <w:t>集中培训</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bCs/>
                <w:kern w:val="0"/>
                <w:sz w:val="24"/>
                <w:szCs w:val="21"/>
              </w:rPr>
            </w:pPr>
            <w:r>
              <w:rPr>
                <w:rFonts w:ascii="仿宋_GB2312" w:eastAsia="仿宋_GB2312" w:hAnsi="宋体" w:cs="宋体" w:hint="eastAsia"/>
                <w:bCs/>
                <w:kern w:val="0"/>
                <w:sz w:val="24"/>
                <w:szCs w:val="21"/>
              </w:rPr>
              <w:t>外聘专家专题辅导（市委党校老师）</w:t>
            </w:r>
          </w:p>
        </w:tc>
      </w:tr>
      <w:tr w:rsidR="00973F67" w:rsidTr="00F26F53">
        <w:trPr>
          <w:trHeight w:val="459"/>
          <w:jc w:val="center"/>
        </w:trPr>
        <w:tc>
          <w:tcPr>
            <w:tcW w:w="1432" w:type="dxa"/>
            <w:vMerge/>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jc w:val="left"/>
              <w:rPr>
                <w:rFonts w:ascii="仿宋_GB2312" w:eastAsia="仿宋_GB2312" w:hAnsi="宋体" w:cs="宋体"/>
                <w:kern w:val="0"/>
                <w:sz w:val="24"/>
                <w:szCs w:val="21"/>
              </w:rPr>
            </w:pP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晚上</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自主安排</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自主安排</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自主学习</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shd w:val="clear" w:color="auto" w:fill="FFFFFF"/>
              <w:snapToGrid w:val="0"/>
              <w:jc w:val="left"/>
              <w:rPr>
                <w:rFonts w:ascii="仿宋_GB2312" w:eastAsia="仿宋_GB2312" w:hAnsi="宋体" w:cs="宋体"/>
                <w:kern w:val="0"/>
                <w:sz w:val="24"/>
                <w:szCs w:val="21"/>
              </w:rPr>
            </w:pPr>
            <w:r>
              <w:rPr>
                <w:rFonts w:ascii="仿宋_GB2312" w:eastAsia="仿宋_GB2312" w:hAnsi="华文楷体" w:cs="Cambria" w:hint="eastAsia"/>
                <w:bCs/>
                <w:spacing w:val="-16"/>
                <w:sz w:val="24"/>
                <w:szCs w:val="21"/>
              </w:rPr>
              <w:t>《将改革进行到底》（1-5集）</w:t>
            </w:r>
          </w:p>
        </w:tc>
      </w:tr>
      <w:tr w:rsidR="00973F67" w:rsidTr="00F26F53">
        <w:trPr>
          <w:trHeight w:val="459"/>
          <w:jc w:val="center"/>
        </w:trPr>
        <w:tc>
          <w:tcPr>
            <w:tcW w:w="1432" w:type="dxa"/>
            <w:vMerge w:val="restart"/>
            <w:tcBorders>
              <w:top w:val="single" w:sz="4" w:space="0" w:color="000000"/>
              <w:left w:val="single" w:sz="4" w:space="0" w:color="000000"/>
              <w:bottom w:val="single" w:sz="4" w:space="0" w:color="000000"/>
              <w:right w:val="single" w:sz="4" w:space="0" w:color="000000"/>
            </w:tcBorders>
            <w:vAlign w:val="center"/>
            <w:hideMark/>
          </w:tcPr>
          <w:p w:rsidR="00973F67" w:rsidRDefault="002303A7" w:rsidP="00301599">
            <w:pPr>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5月</w:t>
            </w:r>
            <w:r w:rsidR="00301599">
              <w:rPr>
                <w:rFonts w:ascii="仿宋_GB2312" w:eastAsia="仿宋_GB2312" w:hAnsi="宋体" w:cs="宋体" w:hint="eastAsia"/>
                <w:kern w:val="0"/>
                <w:sz w:val="24"/>
                <w:szCs w:val="21"/>
              </w:rPr>
              <w:t>15</w:t>
            </w:r>
            <w:r>
              <w:rPr>
                <w:rFonts w:ascii="仿宋_GB2312" w:eastAsia="仿宋_GB2312" w:hAnsi="宋体" w:cs="宋体" w:hint="eastAsia"/>
                <w:kern w:val="0"/>
                <w:sz w:val="24"/>
                <w:szCs w:val="21"/>
              </w:rPr>
              <w:t>日</w:t>
            </w: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上午</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Default="00973F67" w:rsidP="00525F3F">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9:</w:t>
            </w:r>
            <w:r w:rsidR="006D44BB">
              <w:rPr>
                <w:rFonts w:ascii="仿宋_GB2312" w:eastAsia="仿宋_GB2312" w:hAnsi="宋体" w:cs="宋体" w:hint="eastAsia"/>
                <w:kern w:val="0"/>
                <w:sz w:val="24"/>
                <w:szCs w:val="21"/>
              </w:rPr>
              <w:t>30</w:t>
            </w:r>
            <w:r>
              <w:rPr>
                <w:rFonts w:ascii="仿宋_GB2312" w:eastAsia="仿宋_GB2312" w:hAnsi="宋体" w:cs="宋体" w:hint="eastAsia"/>
                <w:kern w:val="0"/>
                <w:sz w:val="24"/>
                <w:szCs w:val="21"/>
              </w:rPr>
              <w:t>－</w:t>
            </w:r>
          </w:p>
          <w:p w:rsidR="00973F67" w:rsidRDefault="00973F67" w:rsidP="00525F3F">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11:</w:t>
            </w:r>
            <w:r w:rsidR="00F26F53">
              <w:rPr>
                <w:rFonts w:ascii="仿宋_GB2312" w:eastAsia="仿宋_GB2312" w:hAnsi="宋体" w:cs="宋体" w:hint="eastAsia"/>
                <w:kern w:val="0"/>
                <w:sz w:val="24"/>
                <w:szCs w:val="21"/>
              </w:rPr>
              <w:t>30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F26F53">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图书馆报告厅</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2303A7" w:rsidRDefault="00973F67">
            <w:pPr>
              <w:widowControl/>
              <w:shd w:val="clear" w:color="auto" w:fill="FFFFFF"/>
              <w:snapToGrid w:val="0"/>
              <w:jc w:val="center"/>
              <w:rPr>
                <w:rFonts w:ascii="仿宋_GB2312" w:eastAsia="仿宋_GB2312" w:hAnsi="宋体" w:cs="宋体"/>
                <w:b/>
                <w:kern w:val="0"/>
                <w:sz w:val="24"/>
                <w:szCs w:val="21"/>
              </w:rPr>
            </w:pPr>
            <w:r w:rsidRPr="002303A7">
              <w:rPr>
                <w:rFonts w:ascii="仿宋_GB2312" w:eastAsia="仿宋_GB2312" w:hAnsi="宋体" w:cs="宋体" w:hint="eastAsia"/>
                <w:b/>
                <w:kern w:val="0"/>
                <w:sz w:val="24"/>
                <w:szCs w:val="21"/>
              </w:rPr>
              <w:t>集中培训</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b/>
                <w:bCs/>
                <w:kern w:val="0"/>
                <w:sz w:val="24"/>
                <w:szCs w:val="21"/>
              </w:rPr>
            </w:pPr>
            <w:r>
              <w:rPr>
                <w:rFonts w:ascii="仿宋_GB2312" w:eastAsia="仿宋_GB2312" w:hAnsi="宋体" w:cs="宋体" w:hint="eastAsia"/>
                <w:bCs/>
                <w:kern w:val="0"/>
                <w:sz w:val="24"/>
                <w:szCs w:val="21"/>
              </w:rPr>
              <w:t>外聘专家专题辅导（市委党校老师）</w:t>
            </w:r>
          </w:p>
        </w:tc>
      </w:tr>
      <w:tr w:rsidR="00973F67" w:rsidTr="00F26F53">
        <w:trPr>
          <w:trHeight w:val="631"/>
          <w:jc w:val="center"/>
        </w:trPr>
        <w:tc>
          <w:tcPr>
            <w:tcW w:w="1432" w:type="dxa"/>
            <w:vMerge/>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jc w:val="left"/>
              <w:rPr>
                <w:rFonts w:ascii="仿宋_GB2312" w:eastAsia="仿宋_GB2312" w:hAnsi="宋体" w:cs="宋体"/>
                <w:kern w:val="0"/>
                <w:sz w:val="24"/>
                <w:szCs w:val="21"/>
              </w:rPr>
            </w:pP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下午</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Default="00973F67" w:rsidP="00525F3F">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13:00－</w:t>
            </w:r>
          </w:p>
          <w:p w:rsidR="00973F67" w:rsidRDefault="00973F67" w:rsidP="00525F3F">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15:00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F26F53">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图书馆报告厅</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2303A7" w:rsidRDefault="00973F67">
            <w:pPr>
              <w:widowControl/>
              <w:shd w:val="clear" w:color="auto" w:fill="FFFFFF"/>
              <w:snapToGrid w:val="0"/>
              <w:jc w:val="center"/>
              <w:rPr>
                <w:rFonts w:ascii="仿宋_GB2312" w:eastAsia="仿宋_GB2312" w:hAnsi="宋体" w:cs="宋体"/>
                <w:b/>
                <w:kern w:val="0"/>
                <w:sz w:val="24"/>
                <w:szCs w:val="21"/>
              </w:rPr>
            </w:pPr>
            <w:r w:rsidRPr="002303A7">
              <w:rPr>
                <w:rFonts w:ascii="仿宋_GB2312" w:eastAsia="仿宋_GB2312" w:hAnsi="宋体" w:cs="宋体" w:hint="eastAsia"/>
                <w:b/>
                <w:kern w:val="0"/>
                <w:sz w:val="24"/>
                <w:szCs w:val="21"/>
              </w:rPr>
              <w:t>集中培训</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bCs/>
                <w:kern w:val="0"/>
                <w:sz w:val="24"/>
                <w:szCs w:val="21"/>
              </w:rPr>
            </w:pPr>
            <w:r>
              <w:rPr>
                <w:rFonts w:ascii="仿宋_GB2312" w:eastAsia="仿宋_GB2312" w:hAnsi="宋体" w:cs="宋体" w:hint="eastAsia"/>
                <w:bCs/>
                <w:kern w:val="0"/>
                <w:sz w:val="24"/>
                <w:szCs w:val="21"/>
              </w:rPr>
              <w:t>外聘专家专题辅导（市委党校老师）</w:t>
            </w:r>
          </w:p>
        </w:tc>
      </w:tr>
      <w:tr w:rsidR="00973F67" w:rsidTr="00F26F53">
        <w:trPr>
          <w:trHeight w:val="459"/>
          <w:jc w:val="center"/>
        </w:trPr>
        <w:tc>
          <w:tcPr>
            <w:tcW w:w="1432" w:type="dxa"/>
            <w:vMerge/>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jc w:val="left"/>
              <w:rPr>
                <w:rFonts w:ascii="仿宋_GB2312" w:eastAsia="仿宋_GB2312" w:hAnsi="宋体" w:cs="宋体"/>
                <w:kern w:val="0"/>
                <w:sz w:val="24"/>
                <w:szCs w:val="21"/>
              </w:rPr>
            </w:pP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晚上</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Default="00973F67" w:rsidP="00525F3F">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自主安排</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自主安排</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自主学习</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华文楷体" w:cs="Cambria"/>
                <w:bCs/>
                <w:spacing w:val="-16"/>
                <w:sz w:val="24"/>
                <w:szCs w:val="21"/>
              </w:rPr>
            </w:pPr>
            <w:r>
              <w:rPr>
                <w:rFonts w:ascii="仿宋_GB2312" w:eastAsia="仿宋_GB2312" w:hAnsi="华文楷体" w:cs="Cambria" w:hint="eastAsia"/>
                <w:bCs/>
                <w:spacing w:val="-16"/>
                <w:sz w:val="24"/>
                <w:szCs w:val="21"/>
              </w:rPr>
              <w:t>《将改革进行到底》（6-10集）</w:t>
            </w:r>
          </w:p>
        </w:tc>
      </w:tr>
      <w:tr w:rsidR="00973F67" w:rsidTr="00F26F53">
        <w:trPr>
          <w:trHeight w:val="459"/>
          <w:jc w:val="center"/>
        </w:trPr>
        <w:tc>
          <w:tcPr>
            <w:tcW w:w="1432" w:type="dxa"/>
            <w:vMerge w:val="restart"/>
            <w:tcBorders>
              <w:top w:val="single" w:sz="4" w:space="0" w:color="000000"/>
              <w:left w:val="single" w:sz="4" w:space="0" w:color="000000"/>
              <w:bottom w:val="single" w:sz="4" w:space="0" w:color="000000"/>
              <w:right w:val="single" w:sz="4" w:space="0" w:color="000000"/>
            </w:tcBorders>
            <w:vAlign w:val="center"/>
            <w:hideMark/>
          </w:tcPr>
          <w:p w:rsidR="00973F67" w:rsidRDefault="002303A7" w:rsidP="00301599">
            <w:pPr>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5月</w:t>
            </w:r>
            <w:r w:rsidR="00301599">
              <w:rPr>
                <w:rFonts w:ascii="仿宋_GB2312" w:eastAsia="仿宋_GB2312" w:hAnsi="宋体" w:cs="宋体" w:hint="eastAsia"/>
                <w:kern w:val="0"/>
                <w:sz w:val="24"/>
                <w:szCs w:val="21"/>
              </w:rPr>
              <w:t>16</w:t>
            </w:r>
            <w:r>
              <w:rPr>
                <w:rFonts w:ascii="仿宋_GB2312" w:eastAsia="仿宋_GB2312" w:hAnsi="宋体" w:cs="宋体" w:hint="eastAsia"/>
                <w:kern w:val="0"/>
                <w:sz w:val="24"/>
                <w:szCs w:val="21"/>
              </w:rPr>
              <w:t>日</w:t>
            </w: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上午</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Default="00973F67" w:rsidP="00525F3F">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9:</w:t>
            </w:r>
            <w:r w:rsidR="006D44BB">
              <w:rPr>
                <w:rFonts w:ascii="仿宋_GB2312" w:eastAsia="仿宋_GB2312" w:hAnsi="宋体" w:cs="宋体" w:hint="eastAsia"/>
                <w:kern w:val="0"/>
                <w:sz w:val="24"/>
                <w:szCs w:val="21"/>
              </w:rPr>
              <w:t>30</w:t>
            </w:r>
            <w:r>
              <w:rPr>
                <w:rFonts w:ascii="仿宋_GB2312" w:eastAsia="仿宋_GB2312" w:hAnsi="宋体" w:cs="宋体" w:hint="eastAsia"/>
                <w:kern w:val="0"/>
                <w:sz w:val="24"/>
                <w:szCs w:val="21"/>
              </w:rPr>
              <w:t>－</w:t>
            </w:r>
          </w:p>
          <w:p w:rsidR="00973F67" w:rsidRDefault="00973F67" w:rsidP="00525F3F">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11:</w:t>
            </w:r>
            <w:r w:rsidR="00F26F53">
              <w:rPr>
                <w:rFonts w:ascii="仿宋_GB2312" w:eastAsia="仿宋_GB2312" w:hAnsi="宋体" w:cs="宋体" w:hint="eastAsia"/>
                <w:kern w:val="0"/>
                <w:sz w:val="24"/>
                <w:szCs w:val="21"/>
              </w:rPr>
              <w:t>30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F26F53">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图书馆报告厅</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2303A7" w:rsidRDefault="00973F67">
            <w:pPr>
              <w:widowControl/>
              <w:shd w:val="clear" w:color="auto" w:fill="FFFFFF"/>
              <w:snapToGrid w:val="0"/>
              <w:jc w:val="center"/>
              <w:rPr>
                <w:rFonts w:ascii="仿宋_GB2312" w:eastAsia="仿宋_GB2312" w:hAnsi="宋体" w:cs="宋体"/>
                <w:b/>
                <w:kern w:val="0"/>
                <w:sz w:val="24"/>
                <w:szCs w:val="21"/>
              </w:rPr>
            </w:pPr>
            <w:r w:rsidRPr="002303A7">
              <w:rPr>
                <w:rFonts w:ascii="仿宋_GB2312" w:eastAsia="仿宋_GB2312" w:hAnsi="宋体" w:cs="宋体" w:hint="eastAsia"/>
                <w:b/>
                <w:kern w:val="0"/>
                <w:sz w:val="24"/>
                <w:szCs w:val="21"/>
              </w:rPr>
              <w:t>集中培训</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bCs/>
                <w:kern w:val="0"/>
                <w:sz w:val="24"/>
                <w:szCs w:val="21"/>
              </w:rPr>
            </w:pPr>
            <w:r>
              <w:rPr>
                <w:rFonts w:ascii="仿宋_GB2312" w:eastAsia="仿宋_GB2312" w:hAnsi="宋体" w:cs="宋体" w:hint="eastAsia"/>
                <w:bCs/>
                <w:kern w:val="0"/>
                <w:sz w:val="24"/>
                <w:szCs w:val="21"/>
              </w:rPr>
              <w:t>外聘专家专题辅导（市委党校老师）</w:t>
            </w:r>
          </w:p>
        </w:tc>
      </w:tr>
      <w:tr w:rsidR="00973F67" w:rsidTr="00F26F53">
        <w:trPr>
          <w:trHeight w:val="459"/>
          <w:jc w:val="center"/>
        </w:trPr>
        <w:tc>
          <w:tcPr>
            <w:tcW w:w="1432" w:type="dxa"/>
            <w:vMerge/>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jc w:val="left"/>
              <w:rPr>
                <w:rFonts w:ascii="仿宋_GB2312" w:eastAsia="仿宋_GB2312" w:hAnsi="宋体" w:cs="宋体"/>
                <w:kern w:val="0"/>
                <w:sz w:val="24"/>
                <w:szCs w:val="21"/>
              </w:rPr>
            </w:pP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下午</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Default="00973F67" w:rsidP="00525F3F">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13:00－</w:t>
            </w:r>
          </w:p>
          <w:p w:rsidR="00973F67" w:rsidRDefault="00973F67" w:rsidP="00525F3F">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15:00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F26F53">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图书馆报告厅</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2303A7" w:rsidRDefault="00973F67">
            <w:pPr>
              <w:widowControl/>
              <w:shd w:val="clear" w:color="auto" w:fill="FFFFFF"/>
              <w:snapToGrid w:val="0"/>
              <w:jc w:val="center"/>
              <w:rPr>
                <w:rFonts w:ascii="仿宋_GB2312" w:eastAsia="仿宋_GB2312" w:hAnsi="宋体" w:cs="宋体"/>
                <w:b/>
                <w:kern w:val="0"/>
                <w:sz w:val="24"/>
                <w:szCs w:val="21"/>
              </w:rPr>
            </w:pPr>
            <w:r w:rsidRPr="002303A7">
              <w:rPr>
                <w:rFonts w:ascii="仿宋_GB2312" w:eastAsia="仿宋_GB2312" w:hAnsi="宋体" w:cs="宋体" w:hint="eastAsia"/>
                <w:b/>
                <w:kern w:val="0"/>
                <w:sz w:val="24"/>
                <w:szCs w:val="21"/>
              </w:rPr>
              <w:t>集中培训</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bCs/>
                <w:kern w:val="0"/>
                <w:sz w:val="24"/>
                <w:szCs w:val="21"/>
              </w:rPr>
            </w:pPr>
            <w:r>
              <w:rPr>
                <w:rFonts w:ascii="仿宋_GB2312" w:eastAsia="仿宋_GB2312" w:hAnsi="宋体" w:cs="宋体" w:hint="eastAsia"/>
                <w:bCs/>
                <w:kern w:val="0"/>
                <w:sz w:val="24"/>
                <w:szCs w:val="21"/>
              </w:rPr>
              <w:t>外聘专家专题辅导（市委党校老师）</w:t>
            </w:r>
          </w:p>
        </w:tc>
      </w:tr>
      <w:tr w:rsidR="00973F67" w:rsidTr="00F26F53">
        <w:trPr>
          <w:trHeight w:val="459"/>
          <w:jc w:val="center"/>
        </w:trPr>
        <w:tc>
          <w:tcPr>
            <w:tcW w:w="1432" w:type="dxa"/>
            <w:vMerge/>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jc w:val="left"/>
              <w:rPr>
                <w:rFonts w:ascii="仿宋_GB2312" w:eastAsia="仿宋_GB2312" w:hAnsi="宋体" w:cs="宋体"/>
                <w:kern w:val="0"/>
                <w:sz w:val="24"/>
                <w:szCs w:val="21"/>
              </w:rPr>
            </w:pP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晚上</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宋体" w:cs="宋体"/>
                <w:kern w:val="0"/>
                <w:sz w:val="24"/>
                <w:szCs w:val="21"/>
              </w:rPr>
            </w:pPr>
            <w:r>
              <w:rPr>
                <w:rFonts w:ascii="仿宋_GB2312" w:eastAsia="仿宋_GB2312" w:hAnsi="宋体" w:cs="宋体" w:hint="eastAsia"/>
                <w:kern w:val="0"/>
                <w:sz w:val="24"/>
                <w:szCs w:val="21"/>
              </w:rPr>
              <w:t>自主安排</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自主安排</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自主学习</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shd w:val="clear" w:color="auto" w:fill="FFFFFF"/>
              <w:snapToGrid w:val="0"/>
              <w:jc w:val="left"/>
              <w:rPr>
                <w:rFonts w:ascii="仿宋_GB2312" w:eastAsia="仿宋_GB2312" w:hAnsi="华文楷体" w:cs="Cambria"/>
                <w:bCs/>
                <w:spacing w:val="-16"/>
                <w:sz w:val="24"/>
                <w:szCs w:val="21"/>
              </w:rPr>
            </w:pPr>
            <w:r>
              <w:rPr>
                <w:rFonts w:ascii="仿宋_GB2312" w:eastAsia="仿宋_GB2312" w:hAnsi="华文楷体" w:cs="Cambria" w:hint="eastAsia"/>
                <w:bCs/>
                <w:spacing w:val="-16"/>
                <w:sz w:val="24"/>
                <w:szCs w:val="21"/>
              </w:rPr>
              <w:t>《不忘初心  继续前进》（1-4集）</w:t>
            </w:r>
          </w:p>
        </w:tc>
      </w:tr>
      <w:tr w:rsidR="007A3A48" w:rsidTr="00F26F53">
        <w:trPr>
          <w:trHeight w:val="459"/>
          <w:jc w:val="center"/>
        </w:trPr>
        <w:tc>
          <w:tcPr>
            <w:tcW w:w="10366" w:type="dxa"/>
            <w:gridSpan w:val="6"/>
            <w:tcBorders>
              <w:top w:val="single" w:sz="4" w:space="0" w:color="000000"/>
              <w:left w:val="single" w:sz="4" w:space="0" w:color="000000"/>
              <w:bottom w:val="single" w:sz="4" w:space="0" w:color="000000"/>
              <w:right w:val="single" w:sz="4" w:space="0" w:color="000000"/>
            </w:tcBorders>
            <w:vAlign w:val="center"/>
          </w:tcPr>
          <w:p w:rsidR="007A3A48" w:rsidRPr="00DD2954" w:rsidRDefault="007A3A48" w:rsidP="00DD2954">
            <w:pPr>
              <w:widowControl/>
              <w:shd w:val="clear" w:color="auto" w:fill="FFFFFF"/>
              <w:snapToGrid w:val="0"/>
              <w:jc w:val="center"/>
              <w:rPr>
                <w:rFonts w:ascii="仿宋_GB2312" w:eastAsia="仿宋_GB2312" w:hAnsi="华文楷体" w:cs="Cambria"/>
                <w:b/>
                <w:bCs/>
                <w:spacing w:val="-16"/>
                <w:sz w:val="24"/>
                <w:szCs w:val="21"/>
              </w:rPr>
            </w:pPr>
            <w:r w:rsidRPr="00DD2954">
              <w:rPr>
                <w:rFonts w:ascii="仿宋_GB2312" w:eastAsia="仿宋_GB2312" w:hAnsi="华文楷体" w:cs="Cambria" w:hint="eastAsia"/>
                <w:b/>
                <w:bCs/>
                <w:spacing w:val="-16"/>
                <w:sz w:val="24"/>
                <w:szCs w:val="21"/>
              </w:rPr>
              <w:t>处级干部（五、六级职员）</w:t>
            </w:r>
            <w:r w:rsidR="00DD2954">
              <w:rPr>
                <w:rFonts w:ascii="仿宋_GB2312" w:eastAsia="仿宋_GB2312" w:hAnsi="华文楷体" w:cs="Cambria" w:hint="eastAsia"/>
                <w:b/>
                <w:bCs/>
                <w:spacing w:val="-16"/>
                <w:sz w:val="24"/>
                <w:szCs w:val="21"/>
              </w:rPr>
              <w:t>要求</w:t>
            </w:r>
            <w:r w:rsidRPr="00DD2954">
              <w:rPr>
                <w:rFonts w:ascii="仿宋_GB2312" w:eastAsia="仿宋_GB2312" w:hAnsi="华文楷体" w:cs="Cambria" w:hint="eastAsia"/>
                <w:b/>
                <w:bCs/>
                <w:spacing w:val="-16"/>
                <w:sz w:val="24"/>
                <w:szCs w:val="21"/>
              </w:rPr>
              <w:t>参加</w:t>
            </w:r>
            <w:r w:rsidR="00DD2954">
              <w:rPr>
                <w:rFonts w:ascii="仿宋_GB2312" w:eastAsia="仿宋_GB2312" w:hAnsi="华文楷体" w:cs="Cambria" w:hint="eastAsia"/>
                <w:b/>
                <w:bCs/>
                <w:spacing w:val="-16"/>
                <w:sz w:val="24"/>
                <w:szCs w:val="21"/>
              </w:rPr>
              <w:t>实践教学、小组讨论等环节</w:t>
            </w:r>
          </w:p>
        </w:tc>
      </w:tr>
      <w:tr w:rsidR="00973F67" w:rsidTr="00F26F53">
        <w:trPr>
          <w:trHeight w:val="577"/>
          <w:jc w:val="center"/>
        </w:trPr>
        <w:tc>
          <w:tcPr>
            <w:tcW w:w="1432" w:type="dxa"/>
            <w:vMerge w:val="restart"/>
            <w:tcBorders>
              <w:top w:val="single" w:sz="4" w:space="0" w:color="000000"/>
              <w:left w:val="single" w:sz="4" w:space="0" w:color="000000"/>
              <w:bottom w:val="single" w:sz="4" w:space="0" w:color="000000"/>
              <w:right w:val="single" w:sz="4" w:space="0" w:color="000000"/>
            </w:tcBorders>
            <w:vAlign w:val="center"/>
            <w:hideMark/>
          </w:tcPr>
          <w:p w:rsidR="00973F67" w:rsidRDefault="002303A7" w:rsidP="00301599">
            <w:pPr>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5月</w:t>
            </w:r>
            <w:r w:rsidR="00301599">
              <w:rPr>
                <w:rFonts w:ascii="仿宋_GB2312" w:eastAsia="仿宋_GB2312" w:hAnsi="宋体" w:cs="宋体" w:hint="eastAsia"/>
                <w:kern w:val="0"/>
                <w:sz w:val="24"/>
                <w:szCs w:val="21"/>
              </w:rPr>
              <w:t>17</w:t>
            </w:r>
            <w:r>
              <w:rPr>
                <w:rFonts w:ascii="仿宋_GB2312" w:eastAsia="仿宋_GB2312" w:hAnsi="宋体" w:cs="宋体" w:hint="eastAsia"/>
                <w:kern w:val="0"/>
                <w:sz w:val="24"/>
                <w:szCs w:val="21"/>
              </w:rPr>
              <w:t>日</w:t>
            </w: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Pr="007A3A48" w:rsidRDefault="00973F67">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上午</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Pr="007A3A48" w:rsidRDefault="00973F67" w:rsidP="00525F3F">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9:</w:t>
            </w:r>
            <w:r w:rsidR="007A3A48" w:rsidRPr="007A3A48">
              <w:rPr>
                <w:rFonts w:ascii="仿宋" w:eastAsia="仿宋" w:hAnsi="仿宋" w:cs="宋体" w:hint="eastAsia"/>
                <w:kern w:val="0"/>
                <w:sz w:val="24"/>
                <w:szCs w:val="24"/>
              </w:rPr>
              <w:t>20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ED1D9A" w:rsidP="00ED1D9A">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kern w:val="0"/>
                <w:sz w:val="24"/>
                <w:szCs w:val="24"/>
              </w:rPr>
              <w:t>院内一楼集合</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973F67">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实践教学</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7A3A48">
            <w:pPr>
              <w:widowControl/>
              <w:shd w:val="clear" w:color="auto" w:fill="FFFFFF"/>
              <w:snapToGrid w:val="0"/>
              <w:jc w:val="left"/>
              <w:rPr>
                <w:rFonts w:ascii="仿宋" w:eastAsia="仿宋" w:hAnsi="仿宋" w:cs="Cambria"/>
                <w:bCs/>
                <w:spacing w:val="-16"/>
                <w:sz w:val="24"/>
                <w:szCs w:val="24"/>
              </w:rPr>
            </w:pPr>
            <w:r w:rsidRPr="007A3A48">
              <w:rPr>
                <w:rFonts w:ascii="仿宋" w:eastAsia="仿宋" w:hAnsi="仿宋" w:cs="宋体"/>
                <w:kern w:val="0"/>
                <w:sz w:val="24"/>
                <w:szCs w:val="24"/>
              </w:rPr>
              <w:t>南三环长春市检察院</w:t>
            </w:r>
            <w:r w:rsidRPr="007A3A48">
              <w:rPr>
                <w:rFonts w:ascii="仿宋" w:eastAsia="仿宋" w:hAnsi="仿宋" w:cs="宋体" w:hint="eastAsia"/>
                <w:kern w:val="0"/>
                <w:sz w:val="24"/>
                <w:szCs w:val="24"/>
              </w:rPr>
              <w:t>（自行前往）</w:t>
            </w:r>
          </w:p>
        </w:tc>
      </w:tr>
      <w:tr w:rsidR="00973F67" w:rsidTr="00F26F53">
        <w:trPr>
          <w:trHeight w:val="459"/>
          <w:jc w:val="center"/>
        </w:trPr>
        <w:tc>
          <w:tcPr>
            <w:tcW w:w="1432" w:type="dxa"/>
            <w:vMerge/>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jc w:val="left"/>
              <w:rPr>
                <w:rFonts w:ascii="仿宋_GB2312" w:eastAsia="仿宋_GB2312" w:hAnsi="宋体" w:cs="宋体"/>
                <w:kern w:val="0"/>
                <w:sz w:val="24"/>
                <w:szCs w:val="21"/>
              </w:rPr>
            </w:pP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Pr="007A3A48" w:rsidRDefault="00973F67">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下午</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Pr="007A3A48" w:rsidRDefault="007A3A48" w:rsidP="00525F3F">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14:00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7A3A48">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善教楼二楼会议室</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7A3A48">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小组讨论</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A2370B" w:rsidRDefault="00A2370B" w:rsidP="00A2370B">
            <w:pPr>
              <w:widowControl/>
              <w:shd w:val="clear" w:color="auto" w:fill="FFFFFF"/>
              <w:snapToGrid w:val="0"/>
              <w:jc w:val="center"/>
              <w:rPr>
                <w:rFonts w:ascii="仿宋" w:eastAsia="仿宋" w:hAnsi="仿宋" w:cs="宋体"/>
                <w:kern w:val="0"/>
                <w:sz w:val="24"/>
                <w:szCs w:val="24"/>
              </w:rPr>
            </w:pPr>
            <w:r>
              <w:rPr>
                <w:rFonts w:ascii="仿宋" w:eastAsia="仿宋" w:hAnsi="仿宋" w:cs="宋体" w:hint="eastAsia"/>
                <w:kern w:val="0"/>
                <w:sz w:val="24"/>
                <w:szCs w:val="24"/>
              </w:rPr>
              <w:t>两期学</w:t>
            </w:r>
            <w:r w:rsidR="00A737FB">
              <w:rPr>
                <w:rFonts w:ascii="仿宋" w:eastAsia="仿宋" w:hAnsi="仿宋" w:cs="宋体" w:hint="eastAsia"/>
                <w:kern w:val="0"/>
                <w:sz w:val="24"/>
                <w:szCs w:val="24"/>
              </w:rPr>
              <w:t>员</w:t>
            </w:r>
            <w:r w:rsidR="007A3A48" w:rsidRPr="007A3A48">
              <w:rPr>
                <w:rFonts w:ascii="仿宋" w:eastAsia="仿宋" w:hAnsi="仿宋" w:cs="宋体" w:hint="eastAsia"/>
                <w:kern w:val="0"/>
                <w:sz w:val="24"/>
                <w:szCs w:val="24"/>
              </w:rPr>
              <w:t>结合参观廉政教育</w:t>
            </w:r>
            <w:r w:rsidR="007A3A48" w:rsidRPr="007A3A48">
              <w:rPr>
                <w:rFonts w:ascii="仿宋" w:eastAsia="仿宋" w:hAnsi="仿宋" w:cs="宋体"/>
                <w:kern w:val="0"/>
                <w:sz w:val="24"/>
                <w:szCs w:val="24"/>
              </w:rPr>
              <w:t>基地</w:t>
            </w:r>
          </w:p>
          <w:p w:rsidR="00973F67" w:rsidRPr="007A3A48" w:rsidRDefault="007A3A48" w:rsidP="00A2370B">
            <w:pPr>
              <w:widowControl/>
              <w:shd w:val="clear" w:color="auto" w:fill="FFFFFF"/>
              <w:snapToGrid w:val="0"/>
              <w:jc w:val="center"/>
              <w:rPr>
                <w:rFonts w:ascii="仿宋" w:eastAsia="仿宋" w:hAnsi="仿宋" w:cs="Cambria"/>
                <w:bCs/>
                <w:spacing w:val="-16"/>
                <w:sz w:val="24"/>
                <w:szCs w:val="24"/>
              </w:rPr>
            </w:pPr>
            <w:r w:rsidRPr="007A3A48">
              <w:rPr>
                <w:rFonts w:ascii="仿宋" w:eastAsia="仿宋" w:hAnsi="仿宋" w:cs="宋体" w:hint="eastAsia"/>
                <w:kern w:val="0"/>
                <w:sz w:val="24"/>
                <w:szCs w:val="24"/>
              </w:rPr>
              <w:t>谈谈观后感</w:t>
            </w:r>
          </w:p>
        </w:tc>
      </w:tr>
      <w:tr w:rsidR="00973F67" w:rsidTr="00F26F53">
        <w:trPr>
          <w:trHeight w:val="459"/>
          <w:jc w:val="center"/>
        </w:trPr>
        <w:tc>
          <w:tcPr>
            <w:tcW w:w="1432" w:type="dxa"/>
            <w:vMerge/>
            <w:tcBorders>
              <w:top w:val="single" w:sz="4" w:space="0" w:color="000000"/>
              <w:left w:val="single" w:sz="4" w:space="0" w:color="000000"/>
              <w:bottom w:val="single" w:sz="4" w:space="0" w:color="000000"/>
              <w:right w:val="single" w:sz="4" w:space="0" w:color="000000"/>
            </w:tcBorders>
            <w:vAlign w:val="center"/>
            <w:hideMark/>
          </w:tcPr>
          <w:p w:rsidR="00973F67" w:rsidRDefault="00973F67">
            <w:pPr>
              <w:widowControl/>
              <w:jc w:val="left"/>
              <w:rPr>
                <w:rFonts w:ascii="仿宋_GB2312" w:eastAsia="仿宋_GB2312" w:hAnsi="宋体" w:cs="宋体"/>
                <w:kern w:val="0"/>
                <w:sz w:val="24"/>
                <w:szCs w:val="21"/>
              </w:rPr>
            </w:pP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Pr="007A3A48" w:rsidRDefault="00973F67">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晚上</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Pr="007A3A48" w:rsidRDefault="00973F67" w:rsidP="00525F3F">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自主安排</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973F67">
            <w:pPr>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自主安排</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973F67">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自主学习</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973F67">
            <w:pPr>
              <w:widowControl/>
              <w:shd w:val="clear" w:color="auto" w:fill="FFFFFF"/>
              <w:snapToGrid w:val="0"/>
              <w:jc w:val="left"/>
              <w:rPr>
                <w:rFonts w:ascii="仿宋" w:eastAsia="仿宋" w:hAnsi="仿宋" w:cs="Cambria"/>
                <w:bCs/>
                <w:spacing w:val="-16"/>
                <w:sz w:val="24"/>
                <w:szCs w:val="24"/>
              </w:rPr>
            </w:pPr>
            <w:r w:rsidRPr="007A3A48">
              <w:rPr>
                <w:rFonts w:ascii="仿宋" w:eastAsia="仿宋" w:hAnsi="仿宋" w:cs="Cambria" w:hint="eastAsia"/>
                <w:bCs/>
                <w:spacing w:val="-16"/>
                <w:sz w:val="24"/>
                <w:szCs w:val="24"/>
              </w:rPr>
              <w:t>《不忘初心  继续前进》（5-7集）</w:t>
            </w:r>
          </w:p>
        </w:tc>
      </w:tr>
      <w:tr w:rsidR="00973F67" w:rsidTr="00ED1D9A">
        <w:trPr>
          <w:trHeight w:val="811"/>
          <w:jc w:val="center"/>
        </w:trPr>
        <w:tc>
          <w:tcPr>
            <w:tcW w:w="1432" w:type="dxa"/>
            <w:vMerge w:val="restart"/>
            <w:tcBorders>
              <w:top w:val="single" w:sz="4" w:space="0" w:color="000000"/>
              <w:left w:val="single" w:sz="4" w:space="0" w:color="000000"/>
              <w:bottom w:val="single" w:sz="4" w:space="0" w:color="000000"/>
              <w:right w:val="single" w:sz="4" w:space="0" w:color="000000"/>
            </w:tcBorders>
            <w:vAlign w:val="center"/>
            <w:hideMark/>
          </w:tcPr>
          <w:p w:rsidR="00973F67" w:rsidRDefault="002303A7" w:rsidP="00301599">
            <w:pPr>
              <w:shd w:val="clear" w:color="auto" w:fill="FFFFFF"/>
              <w:snapToGrid w:val="0"/>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5月</w:t>
            </w:r>
            <w:r w:rsidR="00301599">
              <w:rPr>
                <w:rFonts w:ascii="仿宋_GB2312" w:eastAsia="仿宋_GB2312" w:hAnsi="宋体" w:cs="宋体" w:hint="eastAsia"/>
                <w:kern w:val="0"/>
                <w:sz w:val="24"/>
                <w:szCs w:val="21"/>
              </w:rPr>
              <w:t>18</w:t>
            </w:r>
            <w:r>
              <w:rPr>
                <w:rFonts w:ascii="仿宋_GB2312" w:eastAsia="仿宋_GB2312" w:hAnsi="宋体" w:cs="宋体" w:hint="eastAsia"/>
                <w:kern w:val="0"/>
                <w:sz w:val="24"/>
                <w:szCs w:val="21"/>
              </w:rPr>
              <w:t>日</w:t>
            </w:r>
          </w:p>
        </w:tc>
        <w:tc>
          <w:tcPr>
            <w:tcW w:w="587" w:type="dxa"/>
            <w:tcBorders>
              <w:top w:val="single" w:sz="4" w:space="0" w:color="000000"/>
              <w:left w:val="single" w:sz="4" w:space="0" w:color="000000"/>
              <w:bottom w:val="single" w:sz="4" w:space="0" w:color="000000"/>
              <w:right w:val="single" w:sz="4" w:space="0" w:color="auto"/>
            </w:tcBorders>
            <w:vAlign w:val="center"/>
            <w:hideMark/>
          </w:tcPr>
          <w:p w:rsidR="00973F67" w:rsidRPr="007A3A48" w:rsidRDefault="00973F67">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上午</w:t>
            </w:r>
          </w:p>
        </w:tc>
        <w:tc>
          <w:tcPr>
            <w:tcW w:w="1192" w:type="dxa"/>
            <w:tcBorders>
              <w:top w:val="single" w:sz="4" w:space="0" w:color="000000"/>
              <w:left w:val="single" w:sz="4" w:space="0" w:color="auto"/>
              <w:bottom w:val="single" w:sz="4" w:space="0" w:color="000000"/>
              <w:right w:val="single" w:sz="4" w:space="0" w:color="000000"/>
            </w:tcBorders>
            <w:vAlign w:val="center"/>
            <w:hideMark/>
          </w:tcPr>
          <w:p w:rsidR="00973F67" w:rsidRPr="007A3A48" w:rsidRDefault="007A3A48" w:rsidP="00525F3F">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9:20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ED1D9A" w:rsidP="00ED1D9A">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kern w:val="0"/>
                <w:sz w:val="24"/>
                <w:szCs w:val="24"/>
              </w:rPr>
              <w:t>一号楼大厅集合</w:t>
            </w:r>
          </w:p>
        </w:tc>
        <w:tc>
          <w:tcPr>
            <w:tcW w:w="1217"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7A3A48">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实践教学</w:t>
            </w:r>
          </w:p>
        </w:tc>
        <w:tc>
          <w:tcPr>
            <w:tcW w:w="4237" w:type="dxa"/>
            <w:tcBorders>
              <w:top w:val="single" w:sz="4" w:space="0" w:color="000000"/>
              <w:left w:val="single" w:sz="4" w:space="0" w:color="000000"/>
              <w:bottom w:val="single" w:sz="4" w:space="0" w:color="000000"/>
              <w:right w:val="single" w:sz="4" w:space="0" w:color="000000"/>
            </w:tcBorders>
            <w:vAlign w:val="center"/>
            <w:hideMark/>
          </w:tcPr>
          <w:p w:rsidR="00973F67" w:rsidRPr="007A3A48" w:rsidRDefault="007A3A48">
            <w:pPr>
              <w:widowControl/>
              <w:shd w:val="clear" w:color="auto" w:fill="FFFFFF"/>
              <w:snapToGrid w:val="0"/>
              <w:jc w:val="left"/>
              <w:rPr>
                <w:rFonts w:ascii="仿宋" w:eastAsia="仿宋" w:hAnsi="仿宋" w:cs="Cambria"/>
                <w:bCs/>
                <w:spacing w:val="-16"/>
                <w:sz w:val="24"/>
                <w:szCs w:val="24"/>
              </w:rPr>
            </w:pPr>
            <w:r w:rsidRPr="007A3A48">
              <w:rPr>
                <w:rFonts w:ascii="仿宋" w:eastAsia="仿宋" w:hAnsi="仿宋" w:cs="宋体" w:hint="eastAsia"/>
                <w:kern w:val="0"/>
                <w:sz w:val="24"/>
                <w:szCs w:val="24"/>
              </w:rPr>
              <w:t>长春市市委</w:t>
            </w:r>
            <w:r w:rsidRPr="007A3A48">
              <w:rPr>
                <w:rFonts w:ascii="仿宋" w:eastAsia="仿宋" w:hAnsi="仿宋" w:cs="宋体"/>
                <w:kern w:val="0"/>
                <w:sz w:val="24"/>
                <w:szCs w:val="24"/>
              </w:rPr>
              <w:t>党校</w:t>
            </w:r>
            <w:r w:rsidRPr="007A3A48">
              <w:rPr>
                <w:rFonts w:ascii="仿宋" w:eastAsia="仿宋" w:hAnsi="仿宋" w:cs="宋体" w:hint="eastAsia"/>
                <w:kern w:val="0"/>
                <w:sz w:val="24"/>
                <w:szCs w:val="24"/>
              </w:rPr>
              <w:t>（自行前往）</w:t>
            </w:r>
          </w:p>
        </w:tc>
      </w:tr>
      <w:tr w:rsidR="006D44BB" w:rsidTr="00F26F53">
        <w:trPr>
          <w:trHeight w:val="543"/>
          <w:jc w:val="center"/>
        </w:trPr>
        <w:tc>
          <w:tcPr>
            <w:tcW w:w="1432" w:type="dxa"/>
            <w:vMerge/>
            <w:tcBorders>
              <w:top w:val="single" w:sz="4" w:space="0" w:color="000000"/>
              <w:left w:val="single" w:sz="4" w:space="0" w:color="000000"/>
              <w:bottom w:val="single" w:sz="4" w:space="0" w:color="000000"/>
              <w:right w:val="single" w:sz="4" w:space="0" w:color="000000"/>
            </w:tcBorders>
            <w:vAlign w:val="center"/>
            <w:hideMark/>
          </w:tcPr>
          <w:p w:rsidR="006D44BB" w:rsidRDefault="006D44BB">
            <w:pPr>
              <w:widowControl/>
              <w:jc w:val="left"/>
              <w:rPr>
                <w:rFonts w:ascii="仿宋_GB2312" w:eastAsia="仿宋_GB2312" w:hAnsi="宋体" w:cs="宋体"/>
                <w:kern w:val="0"/>
                <w:sz w:val="24"/>
                <w:szCs w:val="21"/>
              </w:rPr>
            </w:pPr>
          </w:p>
        </w:tc>
        <w:tc>
          <w:tcPr>
            <w:tcW w:w="587" w:type="dxa"/>
            <w:tcBorders>
              <w:top w:val="single" w:sz="4" w:space="0" w:color="000000"/>
              <w:left w:val="single" w:sz="4" w:space="0" w:color="000000"/>
              <w:right w:val="single" w:sz="4" w:space="0" w:color="auto"/>
            </w:tcBorders>
            <w:vAlign w:val="center"/>
            <w:hideMark/>
          </w:tcPr>
          <w:p w:rsidR="006D44BB" w:rsidRPr="007A3A48" w:rsidRDefault="006D44BB">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下午</w:t>
            </w:r>
          </w:p>
        </w:tc>
        <w:tc>
          <w:tcPr>
            <w:tcW w:w="1192" w:type="dxa"/>
            <w:tcBorders>
              <w:top w:val="single" w:sz="4" w:space="0" w:color="000000"/>
              <w:left w:val="single" w:sz="4" w:space="0" w:color="auto"/>
              <w:right w:val="single" w:sz="4" w:space="0" w:color="000000"/>
            </w:tcBorders>
            <w:vAlign w:val="center"/>
            <w:hideMark/>
          </w:tcPr>
          <w:p w:rsidR="006D44BB" w:rsidRPr="007A3A48" w:rsidRDefault="006D44BB">
            <w:pPr>
              <w:widowControl/>
              <w:shd w:val="clear" w:color="auto" w:fill="FFFFFF"/>
              <w:snapToGrid w:val="0"/>
              <w:jc w:val="left"/>
              <w:rPr>
                <w:rFonts w:ascii="仿宋" w:eastAsia="仿宋" w:hAnsi="仿宋" w:cs="宋体"/>
                <w:kern w:val="0"/>
                <w:sz w:val="24"/>
                <w:szCs w:val="24"/>
              </w:rPr>
            </w:pPr>
          </w:p>
        </w:tc>
        <w:tc>
          <w:tcPr>
            <w:tcW w:w="1701" w:type="dxa"/>
            <w:tcBorders>
              <w:top w:val="single" w:sz="4" w:space="0" w:color="000000"/>
              <w:left w:val="single" w:sz="4" w:space="0" w:color="000000"/>
              <w:right w:val="single" w:sz="4" w:space="0" w:color="000000"/>
            </w:tcBorders>
            <w:vAlign w:val="center"/>
            <w:hideMark/>
          </w:tcPr>
          <w:p w:rsidR="006D44BB" w:rsidRPr="007A3A48" w:rsidRDefault="006D44BB">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kern w:val="0"/>
                <w:sz w:val="24"/>
                <w:szCs w:val="24"/>
              </w:rPr>
              <w:t>地点自定</w:t>
            </w:r>
          </w:p>
        </w:tc>
        <w:tc>
          <w:tcPr>
            <w:tcW w:w="1217" w:type="dxa"/>
            <w:tcBorders>
              <w:top w:val="single" w:sz="4" w:space="0" w:color="000000"/>
              <w:left w:val="single" w:sz="4" w:space="0" w:color="000000"/>
              <w:right w:val="single" w:sz="4" w:space="0" w:color="000000"/>
            </w:tcBorders>
            <w:vAlign w:val="center"/>
          </w:tcPr>
          <w:p w:rsidR="006D44BB" w:rsidRPr="007A3A48" w:rsidRDefault="006D44BB">
            <w:pPr>
              <w:widowControl/>
              <w:shd w:val="clear" w:color="auto" w:fill="FFFFFF"/>
              <w:snapToGrid w:val="0"/>
              <w:jc w:val="center"/>
              <w:rPr>
                <w:rFonts w:ascii="仿宋" w:eastAsia="仿宋" w:hAnsi="仿宋" w:cs="宋体"/>
                <w:kern w:val="0"/>
                <w:sz w:val="24"/>
                <w:szCs w:val="24"/>
              </w:rPr>
            </w:pPr>
            <w:r w:rsidRPr="007A3A48">
              <w:rPr>
                <w:rFonts w:ascii="仿宋" w:eastAsia="仿宋" w:hAnsi="仿宋" w:cs="宋体" w:hint="eastAsia"/>
                <w:kern w:val="0"/>
                <w:sz w:val="24"/>
                <w:szCs w:val="24"/>
              </w:rPr>
              <w:t>自主学习</w:t>
            </w:r>
          </w:p>
        </w:tc>
        <w:tc>
          <w:tcPr>
            <w:tcW w:w="4237" w:type="dxa"/>
            <w:tcBorders>
              <w:top w:val="single" w:sz="4" w:space="0" w:color="000000"/>
              <w:left w:val="single" w:sz="4" w:space="0" w:color="000000"/>
              <w:right w:val="single" w:sz="4" w:space="0" w:color="000000"/>
            </w:tcBorders>
            <w:vAlign w:val="center"/>
          </w:tcPr>
          <w:p w:rsidR="006D44BB" w:rsidRPr="007A3A48" w:rsidRDefault="006D44BB">
            <w:pPr>
              <w:widowControl/>
              <w:shd w:val="clear" w:color="auto" w:fill="FFFFFF"/>
              <w:snapToGrid w:val="0"/>
              <w:jc w:val="left"/>
              <w:rPr>
                <w:rFonts w:ascii="仿宋" w:eastAsia="仿宋" w:hAnsi="仿宋" w:cs="宋体"/>
                <w:kern w:val="0"/>
                <w:sz w:val="24"/>
                <w:szCs w:val="24"/>
              </w:rPr>
            </w:pPr>
            <w:r w:rsidRPr="007A3A48">
              <w:rPr>
                <w:rFonts w:ascii="仿宋" w:eastAsia="仿宋" w:hAnsi="仿宋" w:cs="宋体"/>
                <w:kern w:val="0"/>
                <w:sz w:val="24"/>
                <w:szCs w:val="24"/>
              </w:rPr>
              <w:t>撰写个人心得体会</w:t>
            </w:r>
          </w:p>
        </w:tc>
      </w:tr>
    </w:tbl>
    <w:p w:rsidR="00BE0EC5" w:rsidRDefault="00DD2954">
      <w:r w:rsidRPr="00F26F53">
        <w:rPr>
          <w:rFonts w:ascii="仿宋_GB2312" w:eastAsia="仿宋_GB2312" w:hint="eastAsia"/>
          <w:b/>
          <w:color w:val="333333"/>
          <w:sz w:val="27"/>
          <w:szCs w:val="27"/>
          <w:shd w:val="clear" w:color="auto" w:fill="FFFFFF"/>
        </w:rPr>
        <w:t>注：</w:t>
      </w:r>
      <w:r>
        <w:rPr>
          <w:rFonts w:ascii="仿宋_GB2312" w:eastAsia="仿宋_GB2312" w:hint="eastAsia"/>
          <w:color w:val="333333"/>
          <w:sz w:val="27"/>
          <w:szCs w:val="27"/>
          <w:shd w:val="clear" w:color="auto" w:fill="FFFFFF"/>
        </w:rPr>
        <w:t>集中培训结束后，每位学员需结合研讨内容自拟题目撰写理论文章、学习体会，于培训结束一周内由各院部（处室）汇总后通过电子邮件</w:t>
      </w:r>
      <w:r w:rsidR="00734066">
        <w:rPr>
          <w:rFonts w:ascii="仿宋_GB2312" w:eastAsia="仿宋_GB2312" w:hint="eastAsia"/>
          <w:color w:val="333333"/>
          <w:sz w:val="27"/>
          <w:szCs w:val="27"/>
          <w:shd w:val="clear" w:color="auto" w:fill="FFFFFF"/>
        </w:rPr>
        <w:t>（20502196@qq.com）</w:t>
      </w:r>
      <w:r>
        <w:rPr>
          <w:rFonts w:ascii="仿宋_GB2312" w:eastAsia="仿宋_GB2312" w:hint="eastAsia"/>
          <w:color w:val="333333"/>
          <w:sz w:val="27"/>
          <w:szCs w:val="27"/>
          <w:shd w:val="clear" w:color="auto" w:fill="FFFFFF"/>
        </w:rPr>
        <w:t>报</w:t>
      </w:r>
      <w:r w:rsidR="00F26F53">
        <w:rPr>
          <w:rFonts w:ascii="仿宋_GB2312" w:eastAsia="仿宋_GB2312" w:hint="eastAsia"/>
          <w:color w:val="333333"/>
          <w:sz w:val="27"/>
          <w:szCs w:val="27"/>
          <w:shd w:val="clear" w:color="auto" w:fill="FFFFFF"/>
        </w:rPr>
        <w:t>学校组织部</w:t>
      </w:r>
      <w:r>
        <w:rPr>
          <w:rFonts w:ascii="仿宋_GB2312" w:eastAsia="仿宋_GB2312" w:hint="eastAsia"/>
          <w:color w:val="333333"/>
          <w:sz w:val="27"/>
          <w:szCs w:val="27"/>
          <w:shd w:val="clear" w:color="auto" w:fill="FFFFFF"/>
        </w:rPr>
        <w:t>。</w:t>
      </w:r>
    </w:p>
    <w:sectPr w:rsidR="00BE0EC5" w:rsidSect="006D44BB">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B55" w:rsidRDefault="00300B55" w:rsidP="00ED1D9A">
      <w:r>
        <w:separator/>
      </w:r>
    </w:p>
  </w:endnote>
  <w:endnote w:type="continuationSeparator" w:id="0">
    <w:p w:rsidR="00300B55" w:rsidRDefault="00300B55" w:rsidP="00ED1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 w:name="仿宋">
    <w:altName w:val="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B55" w:rsidRDefault="00300B55" w:rsidP="00ED1D9A">
      <w:r>
        <w:separator/>
      </w:r>
    </w:p>
  </w:footnote>
  <w:footnote w:type="continuationSeparator" w:id="0">
    <w:p w:rsidR="00300B55" w:rsidRDefault="00300B55" w:rsidP="00ED1D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0D9"/>
    <w:rsid w:val="002303A7"/>
    <w:rsid w:val="00300B55"/>
    <w:rsid w:val="00301599"/>
    <w:rsid w:val="00525F3F"/>
    <w:rsid w:val="006D44BB"/>
    <w:rsid w:val="00734066"/>
    <w:rsid w:val="007A3A48"/>
    <w:rsid w:val="008D76C0"/>
    <w:rsid w:val="00973F67"/>
    <w:rsid w:val="009A50D9"/>
    <w:rsid w:val="00A2370B"/>
    <w:rsid w:val="00A737FB"/>
    <w:rsid w:val="00A90E65"/>
    <w:rsid w:val="00BE0EC5"/>
    <w:rsid w:val="00DD2954"/>
    <w:rsid w:val="00ED1D9A"/>
    <w:rsid w:val="00F26F53"/>
    <w:rsid w:val="00F31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F6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D1D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D1D9A"/>
    <w:rPr>
      <w:rFonts w:ascii="Calibri" w:eastAsia="宋体" w:hAnsi="Calibri" w:cs="Times New Roman"/>
      <w:sz w:val="18"/>
      <w:szCs w:val="18"/>
    </w:rPr>
  </w:style>
  <w:style w:type="paragraph" w:styleId="a4">
    <w:name w:val="footer"/>
    <w:basedOn w:val="a"/>
    <w:link w:val="Char0"/>
    <w:uiPriority w:val="99"/>
    <w:unhideWhenUsed/>
    <w:rsid w:val="00ED1D9A"/>
    <w:pPr>
      <w:tabs>
        <w:tab w:val="center" w:pos="4153"/>
        <w:tab w:val="right" w:pos="8306"/>
      </w:tabs>
      <w:snapToGrid w:val="0"/>
      <w:jc w:val="left"/>
    </w:pPr>
    <w:rPr>
      <w:sz w:val="18"/>
      <w:szCs w:val="18"/>
    </w:rPr>
  </w:style>
  <w:style w:type="character" w:customStyle="1" w:styleId="Char0">
    <w:name w:val="页脚 Char"/>
    <w:basedOn w:val="a0"/>
    <w:link w:val="a4"/>
    <w:uiPriority w:val="99"/>
    <w:rsid w:val="00ED1D9A"/>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F6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D1D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D1D9A"/>
    <w:rPr>
      <w:rFonts w:ascii="Calibri" w:eastAsia="宋体" w:hAnsi="Calibri" w:cs="Times New Roman"/>
      <w:sz w:val="18"/>
      <w:szCs w:val="18"/>
    </w:rPr>
  </w:style>
  <w:style w:type="paragraph" w:styleId="a4">
    <w:name w:val="footer"/>
    <w:basedOn w:val="a"/>
    <w:link w:val="Char0"/>
    <w:uiPriority w:val="99"/>
    <w:unhideWhenUsed/>
    <w:rsid w:val="00ED1D9A"/>
    <w:pPr>
      <w:tabs>
        <w:tab w:val="center" w:pos="4153"/>
        <w:tab w:val="right" w:pos="8306"/>
      </w:tabs>
      <w:snapToGrid w:val="0"/>
      <w:jc w:val="left"/>
    </w:pPr>
    <w:rPr>
      <w:sz w:val="18"/>
      <w:szCs w:val="18"/>
    </w:rPr>
  </w:style>
  <w:style w:type="character" w:customStyle="1" w:styleId="Char0">
    <w:name w:val="页脚 Char"/>
    <w:basedOn w:val="a0"/>
    <w:link w:val="a4"/>
    <w:uiPriority w:val="99"/>
    <w:rsid w:val="00ED1D9A"/>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11</cp:revision>
  <cp:lastPrinted>2018-05-04T06:18:00Z</cp:lastPrinted>
  <dcterms:created xsi:type="dcterms:W3CDTF">2018-05-04T01:27:00Z</dcterms:created>
  <dcterms:modified xsi:type="dcterms:W3CDTF">2018-05-11T06:08:00Z</dcterms:modified>
</cp:coreProperties>
</file>