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DA" w:rsidRDefault="004441DA" w:rsidP="004441D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441DA" w:rsidRDefault="004441DA" w:rsidP="004441D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4441DA" w:rsidRDefault="004441DA" w:rsidP="004E02B2">
      <w:pPr>
        <w:spacing w:line="5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学习贯彻党的十九届五中全会精神培训班课</w:t>
      </w:r>
      <w:r>
        <w:rPr>
          <w:rFonts w:ascii="宋体" w:hAnsi="宋体"/>
          <w:b/>
          <w:sz w:val="36"/>
          <w:szCs w:val="36"/>
        </w:rPr>
        <w:t>程安排表</w:t>
      </w:r>
    </w:p>
    <w:tbl>
      <w:tblPr>
        <w:tblW w:w="9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8"/>
        <w:gridCol w:w="532"/>
        <w:gridCol w:w="1167"/>
        <w:gridCol w:w="1227"/>
        <w:gridCol w:w="1330"/>
        <w:gridCol w:w="3843"/>
      </w:tblGrid>
      <w:tr w:rsidR="004441DA" w:rsidRPr="000C296D" w:rsidTr="00995850">
        <w:trPr>
          <w:trHeight w:val="1117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（星期）</w:t>
            </w:r>
          </w:p>
        </w:tc>
        <w:tc>
          <w:tcPr>
            <w:tcW w:w="1699" w:type="dxa"/>
            <w:gridSpan w:val="2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 间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授课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C296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具体内容</w:t>
            </w:r>
          </w:p>
        </w:tc>
      </w:tr>
      <w:tr w:rsidR="004441DA" w:rsidRPr="000C296D" w:rsidTr="00995850">
        <w:trPr>
          <w:trHeight w:val="3268"/>
          <w:jc w:val="center"/>
        </w:trPr>
        <w:tc>
          <w:tcPr>
            <w:tcW w:w="1298" w:type="dxa"/>
            <w:vMerge w:val="restart"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第一天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月17日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（星期四）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9:00－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11:30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spacing w:line="5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开班式：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1、奏唱国歌；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2、重温入党誓词；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3、长春市卫健委主任、党组书记高玉堂讲话。</w:t>
            </w:r>
          </w:p>
          <w:p w:rsidR="004441DA" w:rsidRPr="000C296D" w:rsidRDefault="004441DA" w:rsidP="00995850">
            <w:pPr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</w:p>
          <w:p w:rsidR="004441DA" w:rsidRPr="000C296D" w:rsidRDefault="004441DA" w:rsidP="00995850">
            <w:pPr>
              <w:rPr>
                <w:rFonts w:ascii="仿宋" w:eastAsia="仿宋" w:hAnsi="仿宋" w:cs="楷体"/>
                <w:b/>
                <w:bCs/>
                <w:sz w:val="28"/>
                <w:szCs w:val="36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4、</w:t>
            </w:r>
            <w:r w:rsidRPr="000C296D">
              <w:rPr>
                <w:rFonts w:ascii="仿宋" w:eastAsia="仿宋" w:hAnsi="仿宋" w:hint="eastAsia"/>
                <w:sz w:val="24"/>
              </w:rPr>
              <w:t>党的十九届五中全会精神解读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（市委党校</w:t>
            </w:r>
            <w:r w:rsidRPr="000C296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：张宝忠—哲学教研部主任、教授</w:t>
            </w: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）</w:t>
            </w:r>
          </w:p>
        </w:tc>
      </w:tr>
      <w:tr w:rsidR="004441DA" w:rsidRPr="000C296D" w:rsidTr="00995850">
        <w:trPr>
          <w:trHeight w:val="1020"/>
          <w:jc w:val="center"/>
        </w:trPr>
        <w:tc>
          <w:tcPr>
            <w:tcW w:w="1298" w:type="dxa"/>
            <w:vMerge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13: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领导力的培养与提升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（吉林大学：杨印生—教授，博士生导师、工学博士）</w:t>
            </w:r>
          </w:p>
        </w:tc>
      </w:tr>
      <w:tr w:rsidR="004441DA" w:rsidRPr="000C296D" w:rsidTr="00995850">
        <w:trPr>
          <w:trHeight w:val="959"/>
          <w:jc w:val="center"/>
        </w:trPr>
        <w:tc>
          <w:tcPr>
            <w:tcW w:w="1298" w:type="dxa"/>
            <w:vMerge w:val="restart"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 第二天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月18日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（星期五）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9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0</w:t>
            </w:r>
            <w:proofErr w:type="spellStart"/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</w:t>
            </w:r>
            <w:proofErr w:type="spellEnd"/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proofErr w:type="spell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1</w:t>
            </w:r>
            <w:proofErr w:type="spellEnd"/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:30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hint="eastAsia"/>
                <w:sz w:val="24"/>
              </w:rPr>
              <w:t>新形势</w:t>
            </w:r>
            <w:proofErr w:type="gramStart"/>
            <w:r w:rsidRPr="000C296D">
              <w:rPr>
                <w:rFonts w:ascii="仿宋" w:eastAsia="仿宋" w:hAnsi="仿宋" w:hint="eastAsia"/>
                <w:sz w:val="24"/>
              </w:rPr>
              <w:t>下网络</w:t>
            </w:r>
            <w:proofErr w:type="gramEnd"/>
            <w:r w:rsidRPr="000C296D">
              <w:rPr>
                <w:rFonts w:ascii="仿宋" w:eastAsia="仿宋" w:hAnsi="仿宋" w:hint="eastAsia"/>
                <w:sz w:val="24"/>
              </w:rPr>
              <w:t>舆情生态和舆情管理</w:t>
            </w: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（市委党校</w:t>
            </w:r>
            <w:r w:rsidRPr="000C296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：路琳娜—</w:t>
            </w:r>
            <w:r w:rsidRPr="000C296D">
              <w:rPr>
                <w:rFonts w:ascii="仿宋" w:eastAsia="仿宋" w:hAnsi="仿宋" w:hint="eastAsia"/>
                <w:szCs w:val="21"/>
              </w:rPr>
              <w:t>哲学教研部讲师</w:t>
            </w: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）</w:t>
            </w:r>
          </w:p>
        </w:tc>
      </w:tr>
      <w:tr w:rsidR="004441DA" w:rsidRPr="000C296D" w:rsidTr="00995850">
        <w:trPr>
          <w:trHeight w:val="1182"/>
          <w:jc w:val="center"/>
        </w:trPr>
        <w:tc>
          <w:tcPr>
            <w:tcW w:w="1298" w:type="dxa"/>
            <w:vMerge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13: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开启全面建设社会主义现代化国家新征程——学习贯彻党的十九届五中全会精神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（市委党校</w:t>
            </w:r>
            <w:r w:rsidRPr="000C296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：吴笛—经济学教研部主任、教授</w:t>
            </w:r>
            <w:r w:rsidRPr="000C296D">
              <w:rPr>
                <w:rFonts w:ascii="仿宋" w:eastAsia="仿宋" w:hAnsi="仿宋" w:cs="宋体"/>
                <w:bCs/>
                <w:kern w:val="0"/>
                <w:szCs w:val="21"/>
              </w:rPr>
              <w:t>）</w:t>
            </w:r>
          </w:p>
        </w:tc>
      </w:tr>
      <w:tr w:rsidR="004441DA" w:rsidRPr="000C296D" w:rsidTr="00995850">
        <w:trPr>
          <w:trHeight w:val="959"/>
          <w:jc w:val="center"/>
        </w:trPr>
        <w:tc>
          <w:tcPr>
            <w:tcW w:w="1298" w:type="dxa"/>
            <w:vMerge w:val="restart"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第三天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月19日</w:t>
            </w:r>
          </w:p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（星期六）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上午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9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:00－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11:30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现代医院的管理制度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（吉大一院：刘彬—吉林大学第一医院院长，外科学博士）</w:t>
            </w:r>
          </w:p>
        </w:tc>
      </w:tr>
      <w:tr w:rsidR="004441DA" w:rsidRPr="000C296D" w:rsidTr="00995850">
        <w:trPr>
          <w:trHeight w:val="1193"/>
          <w:jc w:val="center"/>
        </w:trPr>
        <w:tc>
          <w:tcPr>
            <w:tcW w:w="1298" w:type="dxa"/>
            <w:vMerge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下午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13: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0－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6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:</w:t>
            </w:r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  <w:lang/>
              </w:rPr>
              <w:t>3</w:t>
            </w: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0</w:t>
            </w:r>
          </w:p>
        </w:tc>
        <w:tc>
          <w:tcPr>
            <w:tcW w:w="1227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proofErr w:type="gramStart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医</w:t>
            </w:r>
            <w:proofErr w:type="gramEnd"/>
            <w:r w:rsidRPr="000C296D">
              <w:rPr>
                <w:rFonts w:ascii="仿宋" w:eastAsia="仿宋" w:hAnsi="仿宋" w:cs="宋体"/>
                <w:kern w:val="0"/>
                <w:sz w:val="24"/>
                <w:szCs w:val="21"/>
              </w:rPr>
              <w:t>高专</w:t>
            </w:r>
          </w:p>
        </w:tc>
        <w:tc>
          <w:tcPr>
            <w:tcW w:w="1330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集中培训</w:t>
            </w:r>
          </w:p>
        </w:tc>
        <w:tc>
          <w:tcPr>
            <w:tcW w:w="3843" w:type="dxa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分组讨论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撰写体会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（各单位自行分组）</w:t>
            </w:r>
          </w:p>
        </w:tc>
      </w:tr>
      <w:tr w:rsidR="004441DA" w:rsidRPr="000C296D" w:rsidTr="00995850">
        <w:trPr>
          <w:trHeight w:val="1193"/>
          <w:jc w:val="center"/>
        </w:trPr>
        <w:tc>
          <w:tcPr>
            <w:tcW w:w="1298" w:type="dxa"/>
            <w:vAlign w:val="center"/>
          </w:tcPr>
          <w:p w:rsidR="004441DA" w:rsidRPr="000C296D" w:rsidRDefault="004441DA" w:rsidP="00995850">
            <w:pPr>
              <w:shd w:val="clear" w:color="auto" w:fill="FFFFFF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C296D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99" w:type="dxa"/>
            <w:gridSpan w:val="5"/>
            <w:vAlign w:val="center"/>
          </w:tcPr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1.授课地点：学校报告厅</w:t>
            </w:r>
          </w:p>
          <w:p w:rsidR="004441DA" w:rsidRPr="000C296D" w:rsidRDefault="004441DA" w:rsidP="00995850">
            <w:pPr>
              <w:widowControl/>
              <w:shd w:val="clear" w:color="auto" w:fill="FFFFFF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1"/>
              </w:rPr>
            </w:pPr>
            <w:r w:rsidRPr="000C296D">
              <w:rPr>
                <w:rFonts w:ascii="仿宋" w:eastAsia="仿宋" w:hAnsi="仿宋" w:cs="宋体" w:hint="eastAsia"/>
                <w:bCs/>
                <w:kern w:val="0"/>
                <w:sz w:val="24"/>
                <w:szCs w:val="21"/>
              </w:rPr>
              <w:t>2.午餐时间：12点</w:t>
            </w:r>
          </w:p>
        </w:tc>
      </w:tr>
    </w:tbl>
    <w:p w:rsidR="00DC3A98" w:rsidRPr="004441DA" w:rsidRDefault="00DC3A98" w:rsidP="004441DA"/>
    <w:sectPr w:rsidR="00DC3A98" w:rsidRPr="004441DA" w:rsidSect="00DC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1DA"/>
    <w:rsid w:val="00012186"/>
    <w:rsid w:val="002632BB"/>
    <w:rsid w:val="004441DA"/>
    <w:rsid w:val="004E02B2"/>
    <w:rsid w:val="00DC3A98"/>
    <w:rsid w:val="00F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DA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2021-06-16T00:22:00Z</dcterms:created>
  <dcterms:modified xsi:type="dcterms:W3CDTF">2021-06-16T00:39:00Z</dcterms:modified>
</cp:coreProperties>
</file>